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DCD6B" w14:textId="77777777" w:rsidR="000D6C68" w:rsidRPr="00BE0487" w:rsidRDefault="00BE0487" w:rsidP="00BE0487">
      <w:pPr>
        <w:spacing w:after="0" w:line="240" w:lineRule="auto"/>
        <w:rPr>
          <w:b/>
          <w:sz w:val="44"/>
          <w:szCs w:val="44"/>
        </w:rPr>
      </w:pPr>
      <w:r w:rsidRPr="00BE0487">
        <w:rPr>
          <w:b/>
          <w:sz w:val="44"/>
          <w:szCs w:val="44"/>
        </w:rPr>
        <w:t>PROTOCOLLO D’INTESA FRA IL COMUNE DI PONZA E LA SOCIETA’ ACQUALATINA Spa</w:t>
      </w:r>
    </w:p>
    <w:p w14:paraId="681E6034" w14:textId="77777777" w:rsidR="00BE0487" w:rsidRDefault="00BE0487" w:rsidP="00BE0487">
      <w:pPr>
        <w:spacing w:after="0" w:line="240" w:lineRule="auto"/>
        <w:rPr>
          <w:b/>
          <w:sz w:val="36"/>
          <w:szCs w:val="36"/>
        </w:rPr>
      </w:pPr>
    </w:p>
    <w:p w14:paraId="705D9F07" w14:textId="77777777" w:rsidR="00BE0487" w:rsidRDefault="00BE0487" w:rsidP="00BE0487">
      <w:pPr>
        <w:spacing w:after="0" w:line="240" w:lineRule="auto"/>
        <w:rPr>
          <w:sz w:val="32"/>
          <w:szCs w:val="32"/>
        </w:rPr>
      </w:pPr>
      <w:r w:rsidRPr="00BE0487">
        <w:rPr>
          <w:sz w:val="32"/>
          <w:szCs w:val="32"/>
          <w:u w:val="single"/>
        </w:rPr>
        <w:t>PREMESSO</w:t>
      </w:r>
      <w:r>
        <w:rPr>
          <w:sz w:val="32"/>
          <w:szCs w:val="32"/>
        </w:rPr>
        <w:t xml:space="preserve"> che</w:t>
      </w:r>
      <w:r w:rsidRPr="00BE0487">
        <w:rPr>
          <w:sz w:val="32"/>
          <w:szCs w:val="32"/>
        </w:rPr>
        <w:t xml:space="preserve"> seguito del Protocollo d’intesa tra Regione Lazio, Ente d’Ambito ATO4, Comune di Ponza ed </w:t>
      </w:r>
      <w:proofErr w:type="spellStart"/>
      <w:r w:rsidRPr="00BE0487">
        <w:rPr>
          <w:sz w:val="32"/>
          <w:szCs w:val="32"/>
        </w:rPr>
        <w:t>Aqualatina</w:t>
      </w:r>
      <w:proofErr w:type="spellEnd"/>
      <w:r w:rsidRPr="00BE0487">
        <w:rPr>
          <w:sz w:val="32"/>
          <w:szCs w:val="32"/>
        </w:rPr>
        <w:t xml:space="preserve"> Spa</w:t>
      </w:r>
      <w:r>
        <w:rPr>
          <w:sz w:val="32"/>
          <w:szCs w:val="32"/>
        </w:rPr>
        <w:t>, la gestione del Servizio Idrico Integrato nell’isola di Ponza</w:t>
      </w:r>
      <w:r w:rsidR="002A0B7A">
        <w:rPr>
          <w:sz w:val="32"/>
          <w:szCs w:val="32"/>
        </w:rPr>
        <w:t xml:space="preserve"> passerà</w:t>
      </w:r>
      <w:r>
        <w:rPr>
          <w:sz w:val="32"/>
          <w:szCs w:val="32"/>
        </w:rPr>
        <w:t xml:space="preserve"> dal Comune </w:t>
      </w:r>
      <w:proofErr w:type="gramStart"/>
      <w:r>
        <w:rPr>
          <w:sz w:val="32"/>
          <w:szCs w:val="32"/>
        </w:rPr>
        <w:t>a</w:t>
      </w:r>
      <w:proofErr w:type="gramEnd"/>
      <w:r>
        <w:rPr>
          <w:sz w:val="32"/>
          <w:szCs w:val="32"/>
        </w:rPr>
        <w:t xml:space="preserve"> Acqualatina, verosimilmente a partire dal 1° luglio 2015.</w:t>
      </w:r>
    </w:p>
    <w:p w14:paraId="52AABE36" w14:textId="77777777" w:rsidR="00BE0487" w:rsidRDefault="00BE0487" w:rsidP="00BE0487">
      <w:pPr>
        <w:spacing w:after="0" w:line="240" w:lineRule="auto"/>
        <w:rPr>
          <w:sz w:val="32"/>
          <w:szCs w:val="32"/>
        </w:rPr>
      </w:pPr>
    </w:p>
    <w:p w14:paraId="7B500264" w14:textId="77777777" w:rsidR="00BE0487" w:rsidRDefault="00BE0487" w:rsidP="00BE0487">
      <w:pPr>
        <w:spacing w:after="0" w:line="240" w:lineRule="auto"/>
        <w:rPr>
          <w:sz w:val="32"/>
          <w:szCs w:val="32"/>
        </w:rPr>
      </w:pPr>
      <w:r>
        <w:rPr>
          <w:sz w:val="32"/>
          <w:szCs w:val="32"/>
        </w:rPr>
        <w:t xml:space="preserve">Il Comune di Ponza e Acqualatina Spa </w:t>
      </w:r>
      <w:proofErr w:type="gramStart"/>
      <w:r>
        <w:rPr>
          <w:sz w:val="32"/>
          <w:szCs w:val="32"/>
        </w:rPr>
        <w:t>stabiliscono</w:t>
      </w:r>
      <w:proofErr w:type="gramEnd"/>
      <w:r>
        <w:rPr>
          <w:sz w:val="32"/>
          <w:szCs w:val="32"/>
        </w:rPr>
        <w:t xml:space="preserve"> quanto segue:</w:t>
      </w:r>
    </w:p>
    <w:p w14:paraId="4778C24B" w14:textId="77777777" w:rsidR="00BE0487" w:rsidRDefault="00BE0487" w:rsidP="00BE0487">
      <w:pPr>
        <w:spacing w:after="0" w:line="240" w:lineRule="auto"/>
        <w:rPr>
          <w:sz w:val="32"/>
          <w:szCs w:val="32"/>
        </w:rPr>
      </w:pPr>
    </w:p>
    <w:p w14:paraId="7EC29CC5" w14:textId="77777777" w:rsidR="00BE0487" w:rsidRDefault="00BE0487" w:rsidP="00BE0487">
      <w:pPr>
        <w:spacing w:after="0" w:line="240" w:lineRule="auto"/>
        <w:rPr>
          <w:sz w:val="32"/>
          <w:szCs w:val="32"/>
        </w:rPr>
      </w:pPr>
      <w:r>
        <w:rPr>
          <w:sz w:val="32"/>
          <w:szCs w:val="32"/>
        </w:rPr>
        <w:t xml:space="preserve">1 </w:t>
      </w:r>
      <w:r w:rsidR="00A77411">
        <w:rPr>
          <w:sz w:val="32"/>
          <w:szCs w:val="32"/>
        </w:rPr>
        <w:t>–</w:t>
      </w:r>
      <w:r>
        <w:rPr>
          <w:sz w:val="32"/>
          <w:szCs w:val="32"/>
        </w:rPr>
        <w:t xml:space="preserve"> </w:t>
      </w:r>
      <w:r w:rsidR="00A77411">
        <w:rPr>
          <w:sz w:val="32"/>
          <w:szCs w:val="32"/>
        </w:rPr>
        <w:t>Dalle verifiche effettuate per l’annualità 2014 risulta che la tariffa ATO4 applicata alle utenze sia complessivamente più bassa di circa l’8 per cento di quella applicata dal Comune di Ponza.</w:t>
      </w:r>
    </w:p>
    <w:p w14:paraId="0B05367E" w14:textId="77777777" w:rsidR="00A77411" w:rsidRDefault="00A77411" w:rsidP="00BE0487">
      <w:pPr>
        <w:spacing w:after="0" w:line="240" w:lineRule="auto"/>
        <w:rPr>
          <w:sz w:val="32"/>
          <w:szCs w:val="32"/>
        </w:rPr>
      </w:pPr>
      <w:r>
        <w:rPr>
          <w:sz w:val="32"/>
          <w:szCs w:val="32"/>
        </w:rPr>
        <w:t>Più specificamente, la tariffa risulta inferiore di quasi un terzo per le utenze domestiche e invece</w:t>
      </w:r>
      <w:r w:rsidR="002A0B7A">
        <w:rPr>
          <w:sz w:val="32"/>
          <w:szCs w:val="32"/>
        </w:rPr>
        <w:t xml:space="preserve"> risulta essere</w:t>
      </w:r>
      <w:r>
        <w:rPr>
          <w:sz w:val="32"/>
          <w:szCs w:val="32"/>
        </w:rPr>
        <w:t xml:space="preserve"> sensibilmente superiore per le utenze commerciali.</w:t>
      </w:r>
    </w:p>
    <w:p w14:paraId="62083C3D" w14:textId="77777777" w:rsidR="00A77411" w:rsidRDefault="00A77411" w:rsidP="00BE0487">
      <w:pPr>
        <w:spacing w:after="0" w:line="240" w:lineRule="auto"/>
        <w:rPr>
          <w:sz w:val="32"/>
          <w:szCs w:val="32"/>
        </w:rPr>
      </w:pPr>
      <w:r>
        <w:rPr>
          <w:sz w:val="32"/>
          <w:szCs w:val="32"/>
        </w:rPr>
        <w:t xml:space="preserve">Acqualatina si impegna, qualora eventi </w:t>
      </w:r>
      <w:r w:rsidR="005D776F">
        <w:rPr>
          <w:sz w:val="32"/>
          <w:szCs w:val="32"/>
        </w:rPr>
        <w:t xml:space="preserve">eccezionali </w:t>
      </w:r>
      <w:r>
        <w:rPr>
          <w:sz w:val="32"/>
          <w:szCs w:val="32"/>
        </w:rPr>
        <w:t xml:space="preserve">implicassero </w:t>
      </w:r>
      <w:r w:rsidR="006F04C9">
        <w:rPr>
          <w:sz w:val="32"/>
          <w:szCs w:val="32"/>
        </w:rPr>
        <w:t xml:space="preserve">improvvisi e </w:t>
      </w:r>
      <w:r>
        <w:rPr>
          <w:sz w:val="32"/>
          <w:szCs w:val="32"/>
        </w:rPr>
        <w:t xml:space="preserve">sostanziosi aumenti di tariffe, a mantenere le tariffe dell’isola di Ponza </w:t>
      </w:r>
      <w:r w:rsidR="00337BAB">
        <w:rPr>
          <w:sz w:val="32"/>
          <w:szCs w:val="32"/>
        </w:rPr>
        <w:t>allineate a quelle</w:t>
      </w:r>
      <w:r w:rsidR="005D776F">
        <w:rPr>
          <w:sz w:val="32"/>
          <w:szCs w:val="32"/>
        </w:rPr>
        <w:t xml:space="preserve"> oggi</w:t>
      </w:r>
      <w:r w:rsidR="00337BAB">
        <w:rPr>
          <w:sz w:val="32"/>
          <w:szCs w:val="32"/>
        </w:rPr>
        <w:t xml:space="preserve"> in atto per i prossimi dieci anni.</w:t>
      </w:r>
    </w:p>
    <w:p w14:paraId="70FBE066" w14:textId="77777777" w:rsidR="00337BAB" w:rsidRDefault="00337BAB" w:rsidP="00BE0487">
      <w:pPr>
        <w:spacing w:after="0" w:line="240" w:lineRule="auto"/>
        <w:rPr>
          <w:sz w:val="32"/>
          <w:szCs w:val="32"/>
        </w:rPr>
      </w:pPr>
    </w:p>
    <w:p w14:paraId="09DCAD02" w14:textId="77777777" w:rsidR="00337BAB" w:rsidRDefault="00337BAB" w:rsidP="00BE0487">
      <w:pPr>
        <w:spacing w:after="0" w:line="240" w:lineRule="auto"/>
        <w:rPr>
          <w:sz w:val="32"/>
          <w:szCs w:val="32"/>
        </w:rPr>
      </w:pPr>
      <w:r>
        <w:rPr>
          <w:sz w:val="32"/>
          <w:szCs w:val="32"/>
        </w:rPr>
        <w:t xml:space="preserve">2 – Acqualatina conferma che il personale comunale addetto al servizio idrico sarà assunto a tempo indeterminato, assicurando il mantenimento della qualifica e del livello d’origine, nonché degli scatti di anzianità e di eventuali prestiti e/o </w:t>
      </w:r>
      <w:proofErr w:type="gramStart"/>
      <w:r>
        <w:rPr>
          <w:sz w:val="32"/>
          <w:szCs w:val="32"/>
        </w:rPr>
        <w:t>mutui,  e</w:t>
      </w:r>
      <w:proofErr w:type="gramEnd"/>
      <w:r>
        <w:rPr>
          <w:sz w:val="32"/>
          <w:szCs w:val="32"/>
        </w:rPr>
        <w:t xml:space="preserve"> con tutte le garanzie e forme contributive migliorative spettanti al personale di Acqualatina.</w:t>
      </w:r>
    </w:p>
    <w:p w14:paraId="71E5D441" w14:textId="77777777" w:rsidR="00337BAB" w:rsidRDefault="00337BAB" w:rsidP="00BE0487">
      <w:pPr>
        <w:spacing w:after="0" w:line="240" w:lineRule="auto"/>
        <w:rPr>
          <w:sz w:val="32"/>
          <w:szCs w:val="32"/>
        </w:rPr>
      </w:pPr>
      <w:r>
        <w:rPr>
          <w:sz w:val="32"/>
          <w:szCs w:val="32"/>
        </w:rPr>
        <w:t>Il personale comunale dovrà scegliere, al momento delle dimissioni, se percepire la liquidazione per gli anni di servizio nella PA, ovvero se trasferire l’ammontare della stessa presso Acqualatina.</w:t>
      </w:r>
    </w:p>
    <w:p w14:paraId="190CBA1A" w14:textId="77777777" w:rsidR="00337BAB" w:rsidRDefault="00337BAB" w:rsidP="00BE0487">
      <w:pPr>
        <w:spacing w:after="0" w:line="240" w:lineRule="auto"/>
        <w:rPr>
          <w:sz w:val="32"/>
          <w:szCs w:val="32"/>
        </w:rPr>
      </w:pPr>
    </w:p>
    <w:p w14:paraId="184C2DEC" w14:textId="77777777" w:rsidR="00A77411" w:rsidRDefault="00337BAB" w:rsidP="00BE0487">
      <w:pPr>
        <w:spacing w:after="0" w:line="240" w:lineRule="auto"/>
        <w:rPr>
          <w:sz w:val="32"/>
          <w:szCs w:val="32"/>
        </w:rPr>
      </w:pPr>
      <w:r>
        <w:rPr>
          <w:sz w:val="32"/>
          <w:szCs w:val="32"/>
        </w:rPr>
        <w:t xml:space="preserve">3 – Acqualatina si impegna ad assicurare una adeguata organizzazione a Ponza, integrando, ove necessario, il personale ex-comunale con ulteriori forze, per garantire la piena operatività del </w:t>
      </w:r>
      <w:r w:rsidR="006F04C9">
        <w:rPr>
          <w:sz w:val="32"/>
          <w:szCs w:val="32"/>
        </w:rPr>
        <w:t>servizio</w:t>
      </w:r>
      <w:r w:rsidR="002A0B7A">
        <w:rPr>
          <w:sz w:val="32"/>
          <w:szCs w:val="32"/>
        </w:rPr>
        <w:t xml:space="preserve"> e </w:t>
      </w:r>
      <w:r>
        <w:rPr>
          <w:sz w:val="32"/>
          <w:szCs w:val="32"/>
        </w:rPr>
        <w:t>il migliore rapporto con l</w:t>
      </w:r>
      <w:r w:rsidR="006F04C9">
        <w:rPr>
          <w:sz w:val="32"/>
          <w:szCs w:val="32"/>
        </w:rPr>
        <w:t>’utenza.</w:t>
      </w:r>
    </w:p>
    <w:p w14:paraId="3D8A6C3C" w14:textId="77777777" w:rsidR="006F04C9" w:rsidRDefault="006F04C9" w:rsidP="00BE0487">
      <w:pPr>
        <w:spacing w:after="0" w:line="240" w:lineRule="auto"/>
        <w:rPr>
          <w:sz w:val="32"/>
          <w:szCs w:val="32"/>
        </w:rPr>
      </w:pPr>
      <w:r>
        <w:rPr>
          <w:sz w:val="32"/>
          <w:szCs w:val="32"/>
        </w:rPr>
        <w:lastRenderedPageBreak/>
        <w:t xml:space="preserve">A tal fine Acqualatina prenderà possesso dei locali siti al piano terra del palazzo di via Roma denominato Il Cenobio, ne curerà a proprie spese la ristrutturazione e l’allestimento degli uffici. </w:t>
      </w:r>
    </w:p>
    <w:p w14:paraId="026707CD" w14:textId="77777777" w:rsidR="006F04C9" w:rsidRDefault="006F04C9" w:rsidP="00BE0487">
      <w:pPr>
        <w:spacing w:after="0" w:line="240" w:lineRule="auto"/>
        <w:rPr>
          <w:sz w:val="32"/>
          <w:szCs w:val="32"/>
        </w:rPr>
      </w:pPr>
      <w:r>
        <w:rPr>
          <w:sz w:val="32"/>
          <w:szCs w:val="32"/>
        </w:rPr>
        <w:t>Il Comune consentirà un uso in comodato gratuito ad Acqualatina per i prossimi tre anni, a sconto dei lavori di ristrutturazione, al termine dei quali fisserà il canone di locazione.</w:t>
      </w:r>
    </w:p>
    <w:p w14:paraId="45A2FA52" w14:textId="77777777" w:rsidR="006F04C9" w:rsidRDefault="006F04C9" w:rsidP="00BE0487">
      <w:pPr>
        <w:spacing w:after="0" w:line="240" w:lineRule="auto"/>
        <w:rPr>
          <w:sz w:val="32"/>
          <w:szCs w:val="32"/>
        </w:rPr>
      </w:pPr>
    </w:p>
    <w:p w14:paraId="1869F422" w14:textId="77777777" w:rsidR="006F04C9" w:rsidRDefault="006F04C9" w:rsidP="00BE0487">
      <w:pPr>
        <w:spacing w:after="0" w:line="240" w:lineRule="auto"/>
        <w:rPr>
          <w:sz w:val="32"/>
          <w:szCs w:val="32"/>
        </w:rPr>
      </w:pPr>
      <w:r>
        <w:rPr>
          <w:sz w:val="32"/>
          <w:szCs w:val="32"/>
        </w:rPr>
        <w:t>4 – Acqualatina ha già presentato ad ATO4 l’aggiornamento del Piano degli Investimenti relativo alla gestione delle isole ponziane.</w:t>
      </w:r>
    </w:p>
    <w:p w14:paraId="33C78CC0" w14:textId="77777777" w:rsidR="006F04C9" w:rsidRDefault="006F04C9" w:rsidP="00BE0487">
      <w:pPr>
        <w:spacing w:after="0" w:line="240" w:lineRule="auto"/>
        <w:rPr>
          <w:sz w:val="32"/>
          <w:szCs w:val="32"/>
        </w:rPr>
      </w:pPr>
      <w:proofErr w:type="gramStart"/>
      <w:r>
        <w:rPr>
          <w:sz w:val="32"/>
          <w:szCs w:val="32"/>
        </w:rPr>
        <w:t>In particolare</w:t>
      </w:r>
      <w:proofErr w:type="gramEnd"/>
      <w:r>
        <w:rPr>
          <w:sz w:val="32"/>
          <w:szCs w:val="32"/>
        </w:rPr>
        <w:t xml:space="preserve"> Acqualatina c</w:t>
      </w:r>
      <w:r w:rsidR="002A0B7A">
        <w:rPr>
          <w:sz w:val="32"/>
          <w:szCs w:val="32"/>
        </w:rPr>
        <w:t xml:space="preserve">onferma gli investimenti </w:t>
      </w:r>
      <w:r>
        <w:rPr>
          <w:sz w:val="32"/>
          <w:szCs w:val="32"/>
        </w:rPr>
        <w:t xml:space="preserve">finanziati dalla Regione specificati nel Protocollo d’Intesa (i due impianti di dissalazione, il </w:t>
      </w:r>
      <w:r w:rsidR="002A0B7A">
        <w:rPr>
          <w:sz w:val="32"/>
          <w:szCs w:val="32"/>
        </w:rPr>
        <w:t>completamento dello schema acquedottistico di Ponza, il collegamento al porto di Gaeta).</w:t>
      </w:r>
    </w:p>
    <w:p w14:paraId="096F77C5" w14:textId="77777777" w:rsidR="002A0B7A" w:rsidRDefault="002A0B7A" w:rsidP="00BE0487">
      <w:pPr>
        <w:spacing w:after="0" w:line="240" w:lineRule="auto"/>
        <w:rPr>
          <w:sz w:val="32"/>
          <w:szCs w:val="32"/>
        </w:rPr>
      </w:pPr>
      <w:r>
        <w:rPr>
          <w:sz w:val="32"/>
          <w:szCs w:val="32"/>
        </w:rPr>
        <w:t xml:space="preserve">Acqualatina si impegna altresì, con un primo stanziamento di 2,5 milioni di euro, a realizzare </w:t>
      </w:r>
      <w:r w:rsidR="00837649">
        <w:rPr>
          <w:sz w:val="32"/>
          <w:szCs w:val="32"/>
        </w:rPr>
        <w:t xml:space="preserve">nel secondo semestre del 2015 </w:t>
      </w:r>
      <w:r>
        <w:rPr>
          <w:sz w:val="32"/>
          <w:szCs w:val="32"/>
        </w:rPr>
        <w:t xml:space="preserve">interventi di massima urgenza per il sistema </w:t>
      </w:r>
      <w:r w:rsidR="006D143B">
        <w:rPr>
          <w:sz w:val="32"/>
          <w:szCs w:val="32"/>
        </w:rPr>
        <w:t>fognario</w:t>
      </w:r>
      <w:r>
        <w:rPr>
          <w:sz w:val="32"/>
          <w:szCs w:val="32"/>
        </w:rPr>
        <w:t>, oltre a un successivo stanziamento di 10 milioni di euro</w:t>
      </w:r>
      <w:r w:rsidR="00837649">
        <w:rPr>
          <w:sz w:val="32"/>
          <w:szCs w:val="32"/>
        </w:rPr>
        <w:t xml:space="preserve"> nel 2016 per l’adeguamento e lo sviluppo degli schemi acquedottistici, fognari e depurativi, su tutto il territorio di Ponza.</w:t>
      </w:r>
    </w:p>
    <w:p w14:paraId="14528820" w14:textId="77777777" w:rsidR="006D143B" w:rsidRDefault="006D143B" w:rsidP="00BE0487">
      <w:pPr>
        <w:spacing w:after="0" w:line="240" w:lineRule="auto"/>
        <w:rPr>
          <w:sz w:val="32"/>
          <w:szCs w:val="32"/>
        </w:rPr>
      </w:pPr>
    </w:p>
    <w:p w14:paraId="3D3CF902" w14:textId="77777777" w:rsidR="006D143B" w:rsidRDefault="006D143B" w:rsidP="00BE0487">
      <w:pPr>
        <w:spacing w:after="0" w:line="240" w:lineRule="auto"/>
        <w:rPr>
          <w:sz w:val="32"/>
          <w:szCs w:val="32"/>
        </w:rPr>
      </w:pPr>
      <w:r>
        <w:rPr>
          <w:sz w:val="32"/>
          <w:szCs w:val="32"/>
        </w:rPr>
        <w:t xml:space="preserve">5 </w:t>
      </w:r>
      <w:proofErr w:type="gramStart"/>
      <w:r>
        <w:rPr>
          <w:sz w:val="32"/>
          <w:szCs w:val="32"/>
        </w:rPr>
        <w:t>–  In</w:t>
      </w:r>
      <w:proofErr w:type="gramEnd"/>
      <w:r>
        <w:rPr>
          <w:sz w:val="32"/>
          <w:szCs w:val="32"/>
        </w:rPr>
        <w:t xml:space="preserve"> dettaglio, gli interventi di massima urgenza sulla rete e sugli impianti sono i seguenti:</w:t>
      </w:r>
    </w:p>
    <w:p w14:paraId="6729A335" w14:textId="77777777" w:rsidR="006D143B" w:rsidRDefault="006D143B" w:rsidP="006D143B">
      <w:pPr>
        <w:pStyle w:val="Paragrafoelenco"/>
        <w:numPr>
          <w:ilvl w:val="0"/>
          <w:numId w:val="1"/>
        </w:numPr>
        <w:spacing w:after="0" w:line="240" w:lineRule="auto"/>
        <w:rPr>
          <w:sz w:val="32"/>
          <w:szCs w:val="32"/>
        </w:rPr>
      </w:pPr>
      <w:r>
        <w:rPr>
          <w:sz w:val="32"/>
          <w:szCs w:val="32"/>
        </w:rPr>
        <w:t xml:space="preserve">15 sollevamenti fognari (9 per cala Feola e 6 per </w:t>
      </w:r>
      <w:proofErr w:type="spellStart"/>
      <w:r>
        <w:rPr>
          <w:sz w:val="32"/>
          <w:szCs w:val="32"/>
        </w:rPr>
        <w:t>Giancos</w:t>
      </w:r>
      <w:proofErr w:type="spellEnd"/>
      <w:r>
        <w:rPr>
          <w:sz w:val="32"/>
          <w:szCs w:val="32"/>
        </w:rPr>
        <w:t>)</w:t>
      </w:r>
    </w:p>
    <w:p w14:paraId="43670E28" w14:textId="77777777" w:rsidR="006D143B" w:rsidRDefault="006D143B" w:rsidP="006D143B">
      <w:pPr>
        <w:pStyle w:val="Paragrafoelenco"/>
        <w:numPr>
          <w:ilvl w:val="0"/>
          <w:numId w:val="1"/>
        </w:numPr>
        <w:spacing w:after="0" w:line="240" w:lineRule="auto"/>
        <w:rPr>
          <w:sz w:val="32"/>
          <w:szCs w:val="32"/>
        </w:rPr>
      </w:pPr>
      <w:r>
        <w:rPr>
          <w:sz w:val="32"/>
          <w:szCs w:val="32"/>
        </w:rPr>
        <w:t>Interventi di sostituzione sulla rete fognaria</w:t>
      </w:r>
    </w:p>
    <w:p w14:paraId="6396EF91" w14:textId="77777777" w:rsidR="006D143B" w:rsidRDefault="006D143B" w:rsidP="006D143B">
      <w:pPr>
        <w:pStyle w:val="Paragrafoelenco"/>
        <w:numPr>
          <w:ilvl w:val="0"/>
          <w:numId w:val="1"/>
        </w:numPr>
        <w:spacing w:after="0" w:line="240" w:lineRule="auto"/>
        <w:rPr>
          <w:sz w:val="32"/>
          <w:szCs w:val="32"/>
        </w:rPr>
      </w:pPr>
      <w:r>
        <w:rPr>
          <w:sz w:val="32"/>
          <w:szCs w:val="32"/>
        </w:rPr>
        <w:t xml:space="preserve">Interventi di MTZ sul depuratore di </w:t>
      </w:r>
      <w:proofErr w:type="spellStart"/>
      <w:r>
        <w:rPr>
          <w:sz w:val="32"/>
          <w:szCs w:val="32"/>
        </w:rPr>
        <w:t>Giancos</w:t>
      </w:r>
      <w:proofErr w:type="spellEnd"/>
    </w:p>
    <w:p w14:paraId="3071821E" w14:textId="77777777" w:rsidR="006D143B" w:rsidRDefault="006D143B" w:rsidP="006D143B">
      <w:pPr>
        <w:pStyle w:val="Paragrafoelenco"/>
        <w:numPr>
          <w:ilvl w:val="0"/>
          <w:numId w:val="1"/>
        </w:numPr>
        <w:spacing w:after="0" w:line="240" w:lineRule="auto"/>
        <w:rPr>
          <w:sz w:val="32"/>
          <w:szCs w:val="32"/>
        </w:rPr>
      </w:pPr>
      <w:r>
        <w:rPr>
          <w:sz w:val="32"/>
          <w:szCs w:val="32"/>
        </w:rPr>
        <w:t xml:space="preserve">Condotta a mare del depuratore di </w:t>
      </w:r>
      <w:proofErr w:type="spellStart"/>
      <w:r>
        <w:rPr>
          <w:sz w:val="32"/>
          <w:szCs w:val="32"/>
        </w:rPr>
        <w:t>Giancos</w:t>
      </w:r>
      <w:proofErr w:type="spellEnd"/>
    </w:p>
    <w:p w14:paraId="0D9976B8" w14:textId="77777777" w:rsidR="006D143B" w:rsidRDefault="006D143B" w:rsidP="006D143B">
      <w:pPr>
        <w:pStyle w:val="Paragrafoelenco"/>
        <w:numPr>
          <w:ilvl w:val="0"/>
          <w:numId w:val="1"/>
        </w:numPr>
        <w:spacing w:after="0" w:line="240" w:lineRule="auto"/>
        <w:rPr>
          <w:sz w:val="32"/>
          <w:szCs w:val="32"/>
        </w:rPr>
      </w:pPr>
      <w:r>
        <w:rPr>
          <w:sz w:val="32"/>
          <w:szCs w:val="32"/>
        </w:rPr>
        <w:t xml:space="preserve">Riattivazione del depuratore </w:t>
      </w:r>
      <w:r w:rsidR="00AE18AA">
        <w:rPr>
          <w:sz w:val="32"/>
          <w:szCs w:val="32"/>
        </w:rPr>
        <w:t>di C</w:t>
      </w:r>
      <w:r>
        <w:rPr>
          <w:sz w:val="32"/>
          <w:szCs w:val="32"/>
        </w:rPr>
        <w:t>ala Feola</w:t>
      </w:r>
    </w:p>
    <w:p w14:paraId="536C1EB3" w14:textId="77777777" w:rsidR="006D143B" w:rsidRDefault="006D143B" w:rsidP="006D143B">
      <w:pPr>
        <w:pStyle w:val="Paragrafoelenco"/>
        <w:numPr>
          <w:ilvl w:val="0"/>
          <w:numId w:val="1"/>
        </w:numPr>
        <w:spacing w:after="0" w:line="240" w:lineRule="auto"/>
        <w:rPr>
          <w:sz w:val="32"/>
          <w:szCs w:val="32"/>
        </w:rPr>
      </w:pPr>
      <w:r>
        <w:rPr>
          <w:sz w:val="32"/>
          <w:szCs w:val="32"/>
        </w:rPr>
        <w:t>Rinnovo parco elettropompe dello schema idrico</w:t>
      </w:r>
    </w:p>
    <w:p w14:paraId="75E29928" w14:textId="77777777" w:rsidR="006D143B" w:rsidRDefault="006D143B" w:rsidP="006D143B">
      <w:pPr>
        <w:pStyle w:val="Paragrafoelenco"/>
        <w:numPr>
          <w:ilvl w:val="0"/>
          <w:numId w:val="1"/>
        </w:numPr>
        <w:spacing w:after="0" w:line="240" w:lineRule="auto"/>
        <w:rPr>
          <w:sz w:val="32"/>
          <w:szCs w:val="32"/>
        </w:rPr>
      </w:pPr>
      <w:r>
        <w:rPr>
          <w:sz w:val="32"/>
          <w:szCs w:val="32"/>
        </w:rPr>
        <w:t xml:space="preserve">Lavori vari sugli schemi idrici (serbatoi, sostituzione condotte, </w:t>
      </w:r>
      <w:proofErr w:type="spellStart"/>
      <w:r>
        <w:rPr>
          <w:sz w:val="32"/>
          <w:szCs w:val="32"/>
        </w:rPr>
        <w:t>idrovalvole</w:t>
      </w:r>
      <w:proofErr w:type="spellEnd"/>
      <w:r>
        <w:rPr>
          <w:sz w:val="32"/>
          <w:szCs w:val="32"/>
        </w:rPr>
        <w:t>, ecc.)</w:t>
      </w:r>
    </w:p>
    <w:p w14:paraId="111A9576" w14:textId="77777777" w:rsidR="006D143B" w:rsidRDefault="006D143B" w:rsidP="006D143B">
      <w:pPr>
        <w:pStyle w:val="Paragrafoelenco"/>
        <w:numPr>
          <w:ilvl w:val="0"/>
          <w:numId w:val="1"/>
        </w:numPr>
        <w:spacing w:after="0" w:line="240" w:lineRule="auto"/>
        <w:rPr>
          <w:sz w:val="32"/>
          <w:szCs w:val="32"/>
        </w:rPr>
      </w:pPr>
      <w:r>
        <w:rPr>
          <w:sz w:val="32"/>
          <w:szCs w:val="32"/>
        </w:rPr>
        <w:t>TLC/Telecontrollo (15 sollevamenti fognari, 4 rilanci/stazioni idrico, depuratori)</w:t>
      </w:r>
    </w:p>
    <w:p w14:paraId="43E48225" w14:textId="77777777" w:rsidR="006D143B" w:rsidRDefault="006D143B" w:rsidP="006D143B">
      <w:pPr>
        <w:pStyle w:val="Paragrafoelenco"/>
        <w:numPr>
          <w:ilvl w:val="0"/>
          <w:numId w:val="1"/>
        </w:numPr>
        <w:spacing w:after="0" w:line="240" w:lineRule="auto"/>
        <w:rPr>
          <w:sz w:val="32"/>
          <w:szCs w:val="32"/>
        </w:rPr>
      </w:pPr>
      <w:r>
        <w:rPr>
          <w:sz w:val="32"/>
          <w:szCs w:val="32"/>
        </w:rPr>
        <w:t>Scarico navi (contatori e sicurezza)</w:t>
      </w:r>
    </w:p>
    <w:p w14:paraId="30619AB6" w14:textId="77777777" w:rsidR="006D143B" w:rsidRDefault="006D143B" w:rsidP="006D143B">
      <w:pPr>
        <w:spacing w:after="0" w:line="240" w:lineRule="auto"/>
        <w:rPr>
          <w:sz w:val="32"/>
          <w:szCs w:val="32"/>
        </w:rPr>
      </w:pPr>
      <w:r>
        <w:rPr>
          <w:sz w:val="32"/>
          <w:szCs w:val="32"/>
        </w:rPr>
        <w:t xml:space="preserve">Gli interventi saranno avviati contestualmente all’inizio della gestione. </w:t>
      </w:r>
      <w:proofErr w:type="spellStart"/>
      <w:r>
        <w:rPr>
          <w:sz w:val="32"/>
          <w:szCs w:val="32"/>
        </w:rPr>
        <w:t>Acqualativa</w:t>
      </w:r>
      <w:proofErr w:type="spellEnd"/>
      <w:r>
        <w:rPr>
          <w:sz w:val="32"/>
          <w:szCs w:val="32"/>
        </w:rPr>
        <w:t xml:space="preserve"> acquisterà</w:t>
      </w:r>
      <w:r w:rsidR="003F67EF">
        <w:rPr>
          <w:sz w:val="32"/>
          <w:szCs w:val="32"/>
        </w:rPr>
        <w:t xml:space="preserve"> da</w:t>
      </w:r>
      <w:r>
        <w:rPr>
          <w:sz w:val="32"/>
          <w:szCs w:val="32"/>
        </w:rPr>
        <w:t xml:space="preserve"> subito i materiali e le apparecchiature necessarie.</w:t>
      </w:r>
    </w:p>
    <w:p w14:paraId="2B7906B8" w14:textId="77777777" w:rsidR="006D143B" w:rsidRDefault="006D143B" w:rsidP="006D143B">
      <w:pPr>
        <w:spacing w:after="0" w:line="240" w:lineRule="auto"/>
        <w:rPr>
          <w:sz w:val="32"/>
          <w:szCs w:val="32"/>
        </w:rPr>
      </w:pPr>
      <w:r>
        <w:rPr>
          <w:sz w:val="32"/>
          <w:szCs w:val="32"/>
        </w:rPr>
        <w:t xml:space="preserve">Per l’adeguamento e il completamento della rete fognaria, Acqualatina acquisirà la progettazione dell’Ing. D’Eugenio. L’obiettivo è il collegamento ai </w:t>
      </w:r>
      <w:r w:rsidR="00AE18AA">
        <w:rPr>
          <w:sz w:val="32"/>
          <w:szCs w:val="32"/>
        </w:rPr>
        <w:t>d</w:t>
      </w:r>
      <w:r>
        <w:rPr>
          <w:sz w:val="32"/>
          <w:szCs w:val="32"/>
        </w:rPr>
        <w:t>epuratori di tutti gli schemi fognari in essere e l’ottenimento per i depuratori delle autorizzazioni di scarico.</w:t>
      </w:r>
    </w:p>
    <w:p w14:paraId="5D038913" w14:textId="77777777" w:rsidR="006D143B" w:rsidRDefault="006D143B" w:rsidP="006D143B">
      <w:pPr>
        <w:spacing w:after="0" w:line="240" w:lineRule="auto"/>
        <w:rPr>
          <w:sz w:val="32"/>
          <w:szCs w:val="32"/>
        </w:rPr>
      </w:pPr>
    </w:p>
    <w:p w14:paraId="6BAE7BA3" w14:textId="77777777" w:rsidR="00F07FCF" w:rsidRPr="006D143B" w:rsidRDefault="00F07FCF" w:rsidP="006D143B">
      <w:pPr>
        <w:spacing w:after="0" w:line="240" w:lineRule="auto"/>
        <w:rPr>
          <w:sz w:val="32"/>
          <w:szCs w:val="32"/>
        </w:rPr>
      </w:pPr>
      <w:r>
        <w:rPr>
          <w:sz w:val="32"/>
          <w:szCs w:val="32"/>
        </w:rPr>
        <w:t xml:space="preserve">6 – Acqualatina acquisirà il progetto dell’Ing. D’Eugenio relativo agli </w:t>
      </w:r>
      <w:proofErr w:type="spellStart"/>
      <w:r w:rsidR="00AE18AA">
        <w:rPr>
          <w:sz w:val="32"/>
          <w:szCs w:val="32"/>
        </w:rPr>
        <w:t>estendi</w:t>
      </w:r>
      <w:r>
        <w:rPr>
          <w:sz w:val="32"/>
          <w:szCs w:val="32"/>
        </w:rPr>
        <w:t>menti</w:t>
      </w:r>
      <w:proofErr w:type="spellEnd"/>
      <w:r>
        <w:rPr>
          <w:sz w:val="32"/>
          <w:szCs w:val="32"/>
        </w:rPr>
        <w:t xml:space="preserve"> fognari nell’area nord al fine della loro realizzazione, con gli in</w:t>
      </w:r>
      <w:r w:rsidR="00AE18AA">
        <w:rPr>
          <w:sz w:val="32"/>
          <w:szCs w:val="32"/>
        </w:rPr>
        <w:t>terventi previsti dal Protocollo</w:t>
      </w:r>
      <w:r>
        <w:rPr>
          <w:sz w:val="32"/>
          <w:szCs w:val="32"/>
        </w:rPr>
        <w:t xml:space="preserve"> d’Intesa con la Regione, ove i lavori stessi non venissero realizzati entro il 2017 dalla Regione Lazio.</w:t>
      </w:r>
    </w:p>
    <w:p w14:paraId="1FC9FEF9" w14:textId="77777777" w:rsidR="00837649" w:rsidRDefault="00837649" w:rsidP="00BE0487">
      <w:pPr>
        <w:spacing w:after="0" w:line="240" w:lineRule="auto"/>
        <w:rPr>
          <w:sz w:val="32"/>
          <w:szCs w:val="32"/>
        </w:rPr>
      </w:pPr>
    </w:p>
    <w:p w14:paraId="23475985" w14:textId="77777777" w:rsidR="00837649" w:rsidRDefault="00F07FCF" w:rsidP="00BE0487">
      <w:pPr>
        <w:spacing w:after="0" w:line="240" w:lineRule="auto"/>
        <w:rPr>
          <w:sz w:val="32"/>
          <w:szCs w:val="32"/>
        </w:rPr>
      </w:pPr>
      <w:r>
        <w:rPr>
          <w:sz w:val="32"/>
          <w:szCs w:val="32"/>
        </w:rPr>
        <w:t>7</w:t>
      </w:r>
      <w:r w:rsidR="00837649">
        <w:rPr>
          <w:sz w:val="32"/>
          <w:szCs w:val="32"/>
        </w:rPr>
        <w:t xml:space="preserve"> – Acqualatina si impegna a bandire la gara per il rifornimento idrico di Ponza (e di Ventotene) entro il 15 maggio 2015, posto che la Regione assicurerà direttamente il trasporto dell’acqua fino al 30 giugno 2015.</w:t>
      </w:r>
    </w:p>
    <w:p w14:paraId="03420C9A" w14:textId="77777777" w:rsidR="005D776F" w:rsidRDefault="005D776F" w:rsidP="00BE0487">
      <w:pPr>
        <w:spacing w:after="0" w:line="240" w:lineRule="auto"/>
        <w:rPr>
          <w:sz w:val="32"/>
          <w:szCs w:val="32"/>
        </w:rPr>
      </w:pPr>
    </w:p>
    <w:p w14:paraId="17EA15C9" w14:textId="77777777" w:rsidR="005D776F" w:rsidRDefault="005D776F" w:rsidP="00BE0487">
      <w:pPr>
        <w:spacing w:after="0" w:line="240" w:lineRule="auto"/>
        <w:rPr>
          <w:sz w:val="32"/>
          <w:szCs w:val="32"/>
        </w:rPr>
      </w:pPr>
      <w:r>
        <w:rPr>
          <w:sz w:val="32"/>
          <w:szCs w:val="32"/>
        </w:rPr>
        <w:t xml:space="preserve">8 </w:t>
      </w:r>
      <w:proofErr w:type="gramStart"/>
      <w:r>
        <w:rPr>
          <w:sz w:val="32"/>
          <w:szCs w:val="32"/>
        </w:rPr>
        <w:t>-  Acqualatina</w:t>
      </w:r>
      <w:proofErr w:type="gramEnd"/>
      <w:r>
        <w:rPr>
          <w:sz w:val="32"/>
          <w:szCs w:val="32"/>
        </w:rPr>
        <w:t xml:space="preserve"> si impegna ad assicurare il consueto rifornimento idrico con nave cisterna per le necessità dell’isola di Palmarola, con due trasporti da realizzare nei mesi di giugno e di agosto.</w:t>
      </w:r>
    </w:p>
    <w:p w14:paraId="0A528F73" w14:textId="77777777" w:rsidR="005D776F" w:rsidRDefault="005D776F" w:rsidP="00BE0487">
      <w:pPr>
        <w:spacing w:after="0" w:line="240" w:lineRule="auto"/>
        <w:rPr>
          <w:sz w:val="32"/>
          <w:szCs w:val="32"/>
        </w:rPr>
      </w:pPr>
      <w:r>
        <w:rPr>
          <w:sz w:val="32"/>
          <w:szCs w:val="32"/>
        </w:rPr>
        <w:t xml:space="preserve">Acqualatina opererà nello </w:t>
      </w:r>
      <w:r w:rsidR="003F67EF">
        <w:rPr>
          <w:sz w:val="32"/>
          <w:szCs w:val="32"/>
        </w:rPr>
        <w:t>stesso senso ove</w:t>
      </w:r>
      <w:r>
        <w:rPr>
          <w:sz w:val="32"/>
          <w:szCs w:val="32"/>
        </w:rPr>
        <w:t xml:space="preserve"> si verificassero analoghe situazioni di necessità per l’isola di Zannone.</w:t>
      </w:r>
    </w:p>
    <w:p w14:paraId="1C55E793" w14:textId="77777777" w:rsidR="00837649" w:rsidRDefault="00837649" w:rsidP="00BE0487">
      <w:pPr>
        <w:spacing w:after="0" w:line="240" w:lineRule="auto"/>
        <w:rPr>
          <w:sz w:val="32"/>
          <w:szCs w:val="32"/>
        </w:rPr>
      </w:pPr>
    </w:p>
    <w:p w14:paraId="26A1C01B" w14:textId="77777777" w:rsidR="00837649" w:rsidRDefault="005D776F" w:rsidP="00BE0487">
      <w:pPr>
        <w:spacing w:after="0" w:line="240" w:lineRule="auto"/>
        <w:rPr>
          <w:sz w:val="32"/>
          <w:szCs w:val="32"/>
        </w:rPr>
      </w:pPr>
      <w:r>
        <w:rPr>
          <w:sz w:val="32"/>
          <w:szCs w:val="32"/>
        </w:rPr>
        <w:t>9</w:t>
      </w:r>
      <w:r w:rsidR="00837649">
        <w:rPr>
          <w:sz w:val="32"/>
          <w:szCs w:val="32"/>
        </w:rPr>
        <w:t xml:space="preserve"> – Acqualatina, con il supporto del Comune, procederà all’acquisto dell’area destinata ad allocare il dissalatore, come previsto nel Protocollo d’Intesa con la Regione Lazi</w:t>
      </w:r>
      <w:r w:rsidR="00BF5F92">
        <w:rPr>
          <w:sz w:val="32"/>
          <w:szCs w:val="32"/>
        </w:rPr>
        <w:t>o</w:t>
      </w:r>
      <w:r w:rsidR="00837649">
        <w:rPr>
          <w:sz w:val="32"/>
          <w:szCs w:val="32"/>
        </w:rPr>
        <w:t>.</w:t>
      </w:r>
    </w:p>
    <w:p w14:paraId="26538D26" w14:textId="77777777" w:rsidR="00837649" w:rsidRDefault="00837649" w:rsidP="00BE0487">
      <w:pPr>
        <w:spacing w:after="0" w:line="240" w:lineRule="auto"/>
        <w:rPr>
          <w:sz w:val="32"/>
          <w:szCs w:val="32"/>
        </w:rPr>
      </w:pPr>
      <w:r>
        <w:rPr>
          <w:sz w:val="32"/>
          <w:szCs w:val="32"/>
        </w:rPr>
        <w:t>Acqualatina procederà alla progettualità definitiva, con l’obiettivo di realizzare l’impianto entro fine 2017, così anticipando di circa du</w:t>
      </w:r>
      <w:r w:rsidR="00BF5F92">
        <w:rPr>
          <w:sz w:val="32"/>
          <w:szCs w:val="32"/>
        </w:rPr>
        <w:t>e anni quanto previsto nel Prot</w:t>
      </w:r>
      <w:r>
        <w:rPr>
          <w:sz w:val="32"/>
          <w:szCs w:val="32"/>
        </w:rPr>
        <w:t>ocollo d’Intesa con la Regione.</w:t>
      </w:r>
    </w:p>
    <w:p w14:paraId="6E5AAD43" w14:textId="77777777" w:rsidR="00BF5F92" w:rsidRDefault="00BF5F92" w:rsidP="00BE0487">
      <w:pPr>
        <w:spacing w:after="0" w:line="240" w:lineRule="auto"/>
        <w:rPr>
          <w:sz w:val="32"/>
          <w:szCs w:val="32"/>
        </w:rPr>
      </w:pPr>
      <w:r>
        <w:rPr>
          <w:sz w:val="32"/>
          <w:szCs w:val="32"/>
        </w:rPr>
        <w:t>La gara sarà bandita entro luglio 2015.</w:t>
      </w:r>
    </w:p>
    <w:p w14:paraId="27B5E7F7" w14:textId="77777777" w:rsidR="00F07FCF" w:rsidRDefault="00F07FCF" w:rsidP="00BE0487">
      <w:pPr>
        <w:spacing w:after="0" w:line="240" w:lineRule="auto"/>
        <w:rPr>
          <w:sz w:val="32"/>
          <w:szCs w:val="32"/>
        </w:rPr>
      </w:pPr>
    </w:p>
    <w:p w14:paraId="0890B5B1" w14:textId="77777777" w:rsidR="00837649" w:rsidRDefault="005D776F" w:rsidP="00BE0487">
      <w:pPr>
        <w:spacing w:after="0" w:line="240" w:lineRule="auto"/>
        <w:rPr>
          <w:sz w:val="32"/>
          <w:szCs w:val="32"/>
        </w:rPr>
      </w:pPr>
      <w:r>
        <w:rPr>
          <w:sz w:val="32"/>
          <w:szCs w:val="32"/>
        </w:rPr>
        <w:t>10</w:t>
      </w:r>
      <w:r w:rsidR="00BF5F92">
        <w:rPr>
          <w:sz w:val="32"/>
          <w:szCs w:val="32"/>
        </w:rPr>
        <w:t xml:space="preserve"> - </w:t>
      </w:r>
      <w:r w:rsidR="00837649">
        <w:rPr>
          <w:sz w:val="32"/>
          <w:szCs w:val="32"/>
        </w:rPr>
        <w:t>Nelle more Acqualatina doterà</w:t>
      </w:r>
      <w:r w:rsidR="00BF5F92">
        <w:rPr>
          <w:sz w:val="32"/>
          <w:szCs w:val="32"/>
        </w:rPr>
        <w:t xml:space="preserve"> </w:t>
      </w:r>
      <w:r w:rsidR="00AE18AA">
        <w:rPr>
          <w:sz w:val="32"/>
          <w:szCs w:val="32"/>
        </w:rPr>
        <w:t>nel più breve tempo possibile</w:t>
      </w:r>
      <w:r w:rsidR="00837649">
        <w:rPr>
          <w:sz w:val="32"/>
          <w:szCs w:val="32"/>
        </w:rPr>
        <w:t xml:space="preserve"> l’isola di Ponza di due </w:t>
      </w:r>
      <w:r w:rsidR="00BF5F92">
        <w:rPr>
          <w:sz w:val="32"/>
          <w:szCs w:val="32"/>
        </w:rPr>
        <w:t>mini-dissalatori mobili “</w:t>
      </w:r>
      <w:proofErr w:type="spellStart"/>
      <w:r w:rsidR="00BF5F92">
        <w:rPr>
          <w:sz w:val="32"/>
          <w:szCs w:val="32"/>
        </w:rPr>
        <w:t>Skid</w:t>
      </w:r>
      <w:proofErr w:type="spellEnd"/>
      <w:r w:rsidR="00BF5F92">
        <w:rPr>
          <w:sz w:val="32"/>
          <w:szCs w:val="32"/>
        </w:rPr>
        <w:t xml:space="preserve">”, capaci di produrre ciascuno 1.000 mc/giorno di acqua, al fine di assicurare una riserva di acqua nei casi di mancati rifornimenti per via di </w:t>
      </w:r>
      <w:proofErr w:type="spellStart"/>
      <w:r w:rsidR="00BF5F92">
        <w:rPr>
          <w:sz w:val="32"/>
          <w:szCs w:val="32"/>
        </w:rPr>
        <w:t>condimeteo</w:t>
      </w:r>
      <w:proofErr w:type="spellEnd"/>
      <w:r w:rsidR="00BF5F92">
        <w:rPr>
          <w:sz w:val="32"/>
          <w:szCs w:val="32"/>
        </w:rPr>
        <w:t xml:space="preserve"> negative come succede talvolta d’inverno, o di maggiore richiesta </w:t>
      </w:r>
      <w:r w:rsidR="00AE18AA">
        <w:rPr>
          <w:sz w:val="32"/>
          <w:szCs w:val="32"/>
        </w:rPr>
        <w:t>nel</w:t>
      </w:r>
      <w:r w:rsidR="00BF5F92">
        <w:rPr>
          <w:sz w:val="32"/>
          <w:szCs w:val="32"/>
        </w:rPr>
        <w:t xml:space="preserve"> periodo estivo.</w:t>
      </w:r>
    </w:p>
    <w:p w14:paraId="3296FB4D" w14:textId="77777777" w:rsidR="00BF5F92" w:rsidRDefault="00BF5F92" w:rsidP="00BE0487">
      <w:pPr>
        <w:spacing w:after="0" w:line="240" w:lineRule="auto"/>
        <w:rPr>
          <w:sz w:val="32"/>
          <w:szCs w:val="32"/>
        </w:rPr>
      </w:pPr>
      <w:r>
        <w:rPr>
          <w:sz w:val="32"/>
          <w:szCs w:val="32"/>
        </w:rPr>
        <w:t>La localizzazione degli “</w:t>
      </w:r>
      <w:proofErr w:type="spellStart"/>
      <w:r>
        <w:rPr>
          <w:sz w:val="32"/>
          <w:szCs w:val="32"/>
        </w:rPr>
        <w:t>Skid</w:t>
      </w:r>
      <w:proofErr w:type="spellEnd"/>
      <w:r>
        <w:rPr>
          <w:sz w:val="32"/>
          <w:szCs w:val="32"/>
        </w:rPr>
        <w:t xml:space="preserve">”, condivisa con il Comune, formerà oggetto di una apposita Conferenza dei Servizi da tenersi entro giugno 2015, in modo da poter procedere alla gara in tempi rapidi. </w:t>
      </w:r>
    </w:p>
    <w:p w14:paraId="6533950F" w14:textId="77777777" w:rsidR="00F07FCF" w:rsidRDefault="00F07FCF" w:rsidP="00BE0487">
      <w:pPr>
        <w:spacing w:after="0" w:line="240" w:lineRule="auto"/>
        <w:rPr>
          <w:sz w:val="32"/>
          <w:szCs w:val="32"/>
        </w:rPr>
      </w:pPr>
    </w:p>
    <w:p w14:paraId="06EA435C" w14:textId="77777777" w:rsidR="00BF5F92" w:rsidRDefault="00F07FCF" w:rsidP="00BE0487">
      <w:pPr>
        <w:spacing w:after="0" w:line="240" w:lineRule="auto"/>
        <w:rPr>
          <w:sz w:val="32"/>
          <w:szCs w:val="32"/>
        </w:rPr>
      </w:pPr>
      <w:r>
        <w:rPr>
          <w:sz w:val="32"/>
          <w:szCs w:val="32"/>
        </w:rPr>
        <w:t>1</w:t>
      </w:r>
      <w:r w:rsidR="005D776F">
        <w:rPr>
          <w:sz w:val="32"/>
          <w:szCs w:val="32"/>
        </w:rPr>
        <w:t>1</w:t>
      </w:r>
      <w:r>
        <w:rPr>
          <w:sz w:val="32"/>
          <w:szCs w:val="32"/>
        </w:rPr>
        <w:t xml:space="preserve"> </w:t>
      </w:r>
      <w:proofErr w:type="gramStart"/>
      <w:r>
        <w:rPr>
          <w:sz w:val="32"/>
          <w:szCs w:val="32"/>
        </w:rPr>
        <w:t>-  Acqualatina</w:t>
      </w:r>
      <w:proofErr w:type="gramEnd"/>
      <w:r>
        <w:rPr>
          <w:sz w:val="32"/>
          <w:szCs w:val="32"/>
        </w:rPr>
        <w:t xml:space="preserve"> si impegna a finanziare i lavori di pulizia, illuminazione e messa in sicurezza, della Cisterna Romana denominata “Grotta del Serpente”, al fine di rendere fruibile al pubblico uno dei maggiori reperti archeologici dell’Isola di Ponza.</w:t>
      </w:r>
    </w:p>
    <w:sectPr w:rsidR="00BF5F92" w:rsidSect="000D6C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66A63"/>
    <w:multiLevelType w:val="hybridMultilevel"/>
    <w:tmpl w:val="69F44DDA"/>
    <w:lvl w:ilvl="0" w:tplc="8FB48400">
      <w:start w:val="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14761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6"/>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487"/>
    <w:rsid w:val="000D6C68"/>
    <w:rsid w:val="001B05C2"/>
    <w:rsid w:val="002A0B7A"/>
    <w:rsid w:val="00337BAB"/>
    <w:rsid w:val="003F67EF"/>
    <w:rsid w:val="005D776F"/>
    <w:rsid w:val="005F2FDF"/>
    <w:rsid w:val="006A212D"/>
    <w:rsid w:val="006D143B"/>
    <w:rsid w:val="006F04C9"/>
    <w:rsid w:val="00837649"/>
    <w:rsid w:val="009E6DAA"/>
    <w:rsid w:val="00A77411"/>
    <w:rsid w:val="00AE18AA"/>
    <w:rsid w:val="00BE0487"/>
    <w:rsid w:val="00BF5F92"/>
    <w:rsid w:val="00F07F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2FFBF"/>
  <w15:docId w15:val="{FCC6D959-8E20-4110-8005-2C311C26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6C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D1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207BF-F069-4BE8-8E12-BBE17DC9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885</Words>
  <Characters>5050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Sindaco</dc:creator>
  <cp:lastModifiedBy>Vincenzo Di Fazio</cp:lastModifiedBy>
  <cp:revision>2</cp:revision>
  <cp:lastPrinted>2015-04-03T16:00:00Z</cp:lastPrinted>
  <dcterms:created xsi:type="dcterms:W3CDTF">2023-05-13T11:12:00Z</dcterms:created>
  <dcterms:modified xsi:type="dcterms:W3CDTF">2023-05-13T11:12:00Z</dcterms:modified>
</cp:coreProperties>
</file>