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32" w:rsidRPr="00AF5C32" w:rsidRDefault="00AF5C32" w:rsidP="0026755C">
      <w:pPr>
        <w:spacing w:before="300" w:after="300" w:line="0" w:lineRule="atLeast"/>
        <w:jc w:val="center"/>
        <w:rPr>
          <w:rFonts w:ascii="Bernard MT Condensed" w:hAnsi="Bernard MT Condensed"/>
          <w:color w:val="000000" w:themeColor="text1"/>
          <w:sz w:val="108"/>
          <w:szCs w:val="108"/>
          <w:shd w:val="clear" w:color="auto" w:fill="FFFFFF"/>
        </w:rPr>
      </w:pPr>
      <w:r w:rsidRPr="00AF5C32">
        <w:rPr>
          <w:rFonts w:ascii="Bernard MT Condensed" w:hAnsi="Bernard MT Condensed"/>
          <w:color w:val="000000" w:themeColor="text1"/>
          <w:sz w:val="108"/>
          <w:szCs w:val="108"/>
          <w:shd w:val="clear" w:color="auto" w:fill="FFFFFF"/>
        </w:rPr>
        <w:t>Settimana N</w:t>
      </w:r>
      <w:r w:rsidRPr="00AF5C32">
        <w:rPr>
          <w:rFonts w:ascii="Bernard MT Condensed" w:hAnsi="Bernard MT Condensed"/>
          <w:color w:val="000000" w:themeColor="text1"/>
          <w:sz w:val="108"/>
          <w:szCs w:val="108"/>
          <w:shd w:val="clear" w:color="auto" w:fill="FFFFFF"/>
        </w:rPr>
        <w:t>azionale Nati per Leggere</w:t>
      </w:r>
      <w:r w:rsidRPr="00AF5C32">
        <w:rPr>
          <w:rFonts w:ascii="Bernard MT Condensed" w:hAnsi="Bernard MT Condensed"/>
          <w:color w:val="000000" w:themeColor="text1"/>
          <w:sz w:val="108"/>
          <w:szCs w:val="108"/>
          <w:shd w:val="clear" w:color="auto" w:fill="FFFFFF"/>
        </w:rPr>
        <w:t xml:space="preserve"> a Cori </w:t>
      </w:r>
    </w:p>
    <w:p w:rsidR="00A339BE" w:rsidRPr="00AF5C32" w:rsidRDefault="00A339BE" w:rsidP="0026755C">
      <w:pPr>
        <w:spacing w:before="300" w:after="300" w:line="0" w:lineRule="atLeast"/>
        <w:jc w:val="both"/>
        <w:rPr>
          <w:rFonts w:ascii="Impact" w:hAnsi="Impact"/>
          <w:color w:val="000000" w:themeColor="text1"/>
          <w:sz w:val="39"/>
          <w:szCs w:val="39"/>
          <w:shd w:val="clear" w:color="auto" w:fill="FFFFFF"/>
        </w:rPr>
      </w:pPr>
      <w:proofErr w:type="spellStart"/>
      <w:r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>Biblio</w:t>
      </w:r>
      <w:proofErr w:type="spellEnd"/>
      <w:r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-Point e </w:t>
      </w:r>
      <w:r w:rsidR="00AF5C32"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>“</w:t>
      </w:r>
      <w:r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>Diritti alle storie</w:t>
      </w:r>
      <w:r w:rsidR="00AF5C32"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>” per promuovere</w:t>
      </w:r>
      <w:r w:rsidR="00AF5C32"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 la lettura ai/dei bambini e ribadire </w:t>
      </w:r>
      <w:r w:rsid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il </w:t>
      </w:r>
      <w:r w:rsidR="00AF5C32"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diritto </w:t>
      </w:r>
      <w:r w:rsidR="00AF5C32"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>di cia</w:t>
      </w:r>
      <w:r w:rsid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scuno </w:t>
      </w:r>
      <w:r w:rsidR="00AF5C32" w:rsidRPr="00AF5C32">
        <w:rPr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ad essere protetto non solo dalla malattia e dalla violenza ma anche </w:t>
      </w:r>
      <w:r w:rsidR="00AF5C32" w:rsidRPr="00AF5C32">
        <w:rPr>
          <w:rStyle w:val="textexposedshow"/>
          <w:rFonts w:ascii="Impact" w:hAnsi="Impact"/>
          <w:color w:val="000000" w:themeColor="text1"/>
          <w:sz w:val="39"/>
          <w:szCs w:val="39"/>
          <w:shd w:val="clear" w:color="auto" w:fill="FFFFFF"/>
        </w:rPr>
        <w:t xml:space="preserve">dallo svantaggio socio-culturale e dalla povertà educativa. </w:t>
      </w:r>
    </w:p>
    <w:p w:rsidR="006C6971" w:rsidRPr="00A430DC" w:rsidRDefault="00ED3FB3" w:rsidP="0026755C">
      <w:pPr>
        <w:spacing w:before="300" w:after="30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8"/>
          <w:shd w:val="clear" w:color="auto" w:fill="FFFFFF"/>
        </w:rPr>
      </w:pP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In occasione della </w:t>
      </w:r>
      <w:r w:rsidR="00A430DC" w:rsidRPr="00A430DC">
        <w:rPr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V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="00AF5C32">
        <w:rPr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Settimana N</w:t>
      </w:r>
      <w:r w:rsidRPr="00A430DC">
        <w:rPr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azionale Nati per Leggere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, che si svolgerà in tutta Italia dal 17 al 25 Novembre, anche 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l’Associazione culturale Arcadia e il Comune di Cori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hanno 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aderito alla manifestazione ed 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organizzato alcune iniziative </w:t>
      </w:r>
      <w:r w:rsidR="00A430DC">
        <w:rPr>
          <w:rFonts w:ascii="Franklin Gothic Book" w:hAnsi="Franklin Gothic Book"/>
          <w:color w:val="000000" w:themeColor="text1"/>
          <w:sz w:val="28"/>
          <w:szCs w:val="28"/>
          <w:shd w:val="clear" w:color="auto" w:fill="FFFFFF"/>
        </w:rPr>
        <w:t xml:space="preserve">volte ad incoraggiare la lettura ai/dei bambini </w:t>
      </w:r>
      <w:r w:rsidR="006C6971" w:rsidRPr="00A430DC">
        <w:rPr>
          <w:rFonts w:ascii="Franklin Gothic Book" w:hAnsi="Franklin Gothic Book"/>
          <w:color w:val="000000" w:themeColor="text1"/>
          <w:sz w:val="28"/>
          <w:szCs w:val="28"/>
          <w:shd w:val="clear" w:color="auto" w:fill="FFFFFF"/>
        </w:rPr>
        <w:t xml:space="preserve">e a ribadire un </w:t>
      </w:r>
      <w:r w:rsidR="006C6971" w:rsidRPr="00A430DC">
        <w:rPr>
          <w:rFonts w:ascii="Franklin Gothic Book" w:hAnsi="Franklin Gothic Book"/>
          <w:b/>
          <w:color w:val="000000" w:themeColor="text1"/>
          <w:sz w:val="28"/>
          <w:szCs w:val="28"/>
          <w:shd w:val="clear" w:color="auto" w:fill="FFFFFF"/>
        </w:rPr>
        <w:t>messaggio universale</w:t>
      </w:r>
      <w:r w:rsidR="006C6971" w:rsidRPr="00A430DC">
        <w:rPr>
          <w:rFonts w:ascii="Franklin Gothic Book" w:hAnsi="Franklin Gothic Book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AF5C32">
        <w:rPr>
          <w:rFonts w:ascii="Franklin Gothic Book" w:hAnsi="Franklin Gothic Book"/>
          <w:color w:val="000000" w:themeColor="text1"/>
          <w:sz w:val="28"/>
          <w:szCs w:val="28"/>
          <w:shd w:val="clear" w:color="auto" w:fill="FFFFFF"/>
        </w:rPr>
        <w:t xml:space="preserve">ciascuno di loro </w:t>
      </w:r>
      <w:r w:rsidR="006C6971" w:rsidRPr="00A430DC">
        <w:rPr>
          <w:rFonts w:ascii="Franklin Gothic Book" w:hAnsi="Franklin Gothic Book"/>
          <w:color w:val="000000" w:themeColor="text1"/>
          <w:sz w:val="28"/>
          <w:szCs w:val="28"/>
          <w:shd w:val="clear" w:color="auto" w:fill="FFFFFF"/>
        </w:rPr>
        <w:t xml:space="preserve">ha diritto ad essere protetto non solo dalla malattia e dalla violenza ma anche </w:t>
      </w:r>
      <w:r w:rsidR="006C6971" w:rsidRPr="00A430DC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dallo svantaggio socio-culturale e dalla povertà educativa. </w:t>
      </w:r>
    </w:p>
    <w:p w:rsidR="006C6971" w:rsidRPr="00A430DC" w:rsidRDefault="00ED3FB3" w:rsidP="0026755C">
      <w:pPr>
        <w:spacing w:before="300" w:after="30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8"/>
          <w:shd w:val="clear" w:color="auto" w:fill="FFFFFF"/>
        </w:rPr>
      </w:pP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Lunedì 19 e martedì 20 verranno allestiti i </w:t>
      </w:r>
      <w:proofErr w:type="spellStart"/>
      <w:r w:rsidRPr="00A430DC">
        <w:rPr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Biblio</w:t>
      </w:r>
      <w:proofErr w:type="spellEnd"/>
      <w:r w:rsidRPr="00A430DC">
        <w:rPr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-Point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, i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punti </w:t>
      </w:r>
      <w:r w:rsidR="00A339BE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informativi 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del programma </w:t>
      </w:r>
      <w:proofErr w:type="spellStart"/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NpL</w:t>
      </w:r>
      <w:proofErr w:type="spellEnd"/>
      <w:r w:rsidR="00A339BE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,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nel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le scuole 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dell’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Istituto Comprensivo “Cesare </w:t>
      </w:r>
      <w:proofErr w:type="spellStart"/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Chiominto</w:t>
      </w:r>
      <w:proofErr w:type="spellEnd"/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”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e n</w:t>
      </w:r>
      <w:r w:rsidR="00AF5C32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ei luoghi frequentati dai bimbi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.</w:t>
      </w:r>
      <w:r w:rsidRPr="00A430DC">
        <w:rPr>
          <w:rFonts w:ascii="Franklin Gothic Book" w:hAnsi="Franklin Gothic Book"/>
          <w:color w:val="000000" w:themeColor="text1"/>
          <w:sz w:val="28"/>
        </w:rPr>
        <w:t xml:space="preserve"> 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Mercoledì 21, presso 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la biblioteca comunale “Elio Filippo Accrocca”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invece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Pr="00A430DC">
        <w:rPr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“Diritti alle storie”</w:t>
      </w:r>
      <w:r w:rsidR="00AF5C32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: racconti</w:t>
      </w:r>
      <w:r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ad alta voce a cura dei lettori volontari del gruppo </w:t>
      </w:r>
      <w:r w:rsid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locale </w:t>
      </w:r>
      <w:r w:rsidR="00A339BE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Nati per Leggere e </w:t>
      </w:r>
      <w:r w:rsidR="00AF5C32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di quelli </w:t>
      </w:r>
      <w:r w:rsidR="00A339BE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di </w:t>
      </w:r>
      <w:r w:rsidR="00A339BE" w:rsidRPr="00A430DC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>Emergency (gruppo territoriale Cisterna di Latin</w:t>
      </w:r>
      <w:r w:rsidR="00A339BE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>a, a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>ll’indomani della</w:t>
      </w:r>
      <w:r w:rsidRPr="00A430DC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Pr="00A430DC">
        <w:rPr>
          <w:rStyle w:val="textexposedshow"/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Giornata Internazionale per i Diritti dell’Infanzia</w:t>
      </w:r>
      <w:r w:rsidR="00A430DC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="00A430DC" w:rsidRPr="00A430DC">
        <w:rPr>
          <w:rStyle w:val="textexposedshow"/>
          <w:rFonts w:ascii="Franklin Gothic Book" w:hAnsi="Franklin Gothic Book"/>
          <w:b/>
          <w:color w:val="000000" w:themeColor="text1"/>
          <w:sz w:val="28"/>
          <w:shd w:val="clear" w:color="auto" w:fill="FFFFFF"/>
        </w:rPr>
        <w:t>e dell’Adolescenza</w:t>
      </w:r>
      <w:r w:rsidR="00AF5C32">
        <w:rPr>
          <w:rStyle w:val="textexposedshow"/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(20 Novembre).</w:t>
      </w:r>
    </w:p>
    <w:p w:rsidR="00A339BE" w:rsidRPr="00A339BE" w:rsidRDefault="009201DC" w:rsidP="0026755C">
      <w:pPr>
        <w:spacing w:before="300" w:after="300" w:line="0" w:lineRule="atLeast"/>
        <w:ind w:firstLine="425"/>
        <w:jc w:val="both"/>
        <w:rPr>
          <w:rFonts w:ascii="Franklin Gothic Book" w:hAnsi="Franklin Gothic Book" w:cs="Arial"/>
          <w:color w:val="000000" w:themeColor="text1"/>
          <w:sz w:val="28"/>
          <w:szCs w:val="28"/>
        </w:rPr>
      </w:pPr>
      <w:r w:rsidRPr="00A430DC">
        <w:rPr>
          <w:rFonts w:ascii="Franklin Gothic Book" w:hAnsi="Franklin Gothic Book" w:cs="Arial"/>
          <w:b/>
          <w:bCs/>
          <w:color w:val="000000" w:themeColor="text1"/>
          <w:sz w:val="28"/>
          <w:szCs w:val="28"/>
        </w:rPr>
        <w:t>Nati per Leggere</w:t>
      </w:r>
      <w:r w:rsidR="00A430DC" w:rsidRPr="00A430DC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 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è un 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 xml:space="preserve">programma </w:t>
      </w:r>
      <w:r w:rsidR="00A430DC" w:rsidRPr="00A430DC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di 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promozione della lettura</w:t>
      </w:r>
      <w:r w:rsidR="00A339BE" w:rsidRPr="00A339BE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 </w:t>
      </w:r>
      <w:r w:rsidR="00A339BE"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in famiglia sin dalla nascita</w:t>
      </w:r>
      <w:r w:rsidR="00A339BE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 dei propri figli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, promosso dall’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Associazione Italiana Biblioteche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, dall’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Associazione Culturale Pedia</w:t>
      </w:r>
      <w:bookmarkStart w:id="0" w:name="_GoBack"/>
      <w:bookmarkEnd w:id="0"/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tri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 e dal 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CSB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 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 xml:space="preserve">Centro per la Salute del Bambino </w:t>
      </w:r>
      <w:proofErr w:type="spellStart"/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Onlus</w:t>
      </w:r>
      <w:proofErr w:type="spellEnd"/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.</w:t>
      </w:r>
      <w:r w:rsidR="006C6971" w:rsidRPr="00A430DC">
        <w:rPr>
          <w:rFonts w:ascii="Franklin Gothic Book" w:hAnsi="Franklin Gothic Book"/>
          <w:color w:val="000000" w:themeColor="text1"/>
          <w:sz w:val="28"/>
          <w:shd w:val="clear" w:color="auto" w:fill="FFFFFF"/>
        </w:rPr>
        <w:t xml:space="preserve"> </w:t>
      </w:r>
      <w:r w:rsidR="00A339BE">
        <w:rPr>
          <w:rFonts w:ascii="Franklin Gothic Book" w:hAnsi="Franklin Gothic Book" w:cs="Arial"/>
          <w:color w:val="000000" w:themeColor="text1"/>
          <w:sz w:val="28"/>
          <w:szCs w:val="28"/>
        </w:rPr>
        <w:t>L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eggere con una certa continuità </w:t>
      </w:r>
      <w:r w:rsidR="00A339BE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ai neonati 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ha una </w:t>
      </w:r>
      <w:r w:rsidRPr="00A430DC">
        <w:rPr>
          <w:rFonts w:ascii="Franklin Gothic Book" w:hAnsi="Franklin Gothic Book" w:cs="Arial"/>
          <w:bCs/>
          <w:color w:val="000000" w:themeColor="text1"/>
          <w:sz w:val="28"/>
          <w:szCs w:val="28"/>
        </w:rPr>
        <w:t>positiva influenza sul loro sviluppo intellettivo, linguistico, emotivo e relazionale</w:t>
      </w:r>
      <w:r w:rsidRPr="009201DC">
        <w:rPr>
          <w:rFonts w:ascii="Franklin Gothic Book" w:hAnsi="Franklin Gothic Book" w:cs="Arial"/>
          <w:color w:val="000000" w:themeColor="text1"/>
          <w:sz w:val="28"/>
          <w:szCs w:val="28"/>
        </w:rPr>
        <w:t>, con effetti significativi per tutta la vita adulta.</w:t>
      </w:r>
      <w:r w:rsidR="00A339BE">
        <w:rPr>
          <w:rFonts w:ascii="Franklin Gothic Book" w:hAnsi="Franklin Gothic Book" w:cs="Arial"/>
          <w:color w:val="000000" w:themeColor="text1"/>
          <w:sz w:val="28"/>
          <w:szCs w:val="28"/>
        </w:rPr>
        <w:t xml:space="preserve"> Per i genitori diventa invece strumento </w:t>
      </w:r>
      <w:r w:rsidR="00A339BE" w:rsidRPr="00A339BE">
        <w:rPr>
          <w:rFonts w:ascii="Franklin Gothic Book" w:hAnsi="Franklin Gothic Book"/>
          <w:sz w:val="28"/>
          <w:shd w:val="clear" w:color="auto" w:fill="FFFFFF"/>
        </w:rPr>
        <w:t>per consolidare un legame indissolubile con</w:t>
      </w:r>
      <w:r w:rsidR="00A339BE">
        <w:rPr>
          <w:rFonts w:ascii="Franklin Gothic Book" w:hAnsi="Franklin Gothic Book"/>
          <w:sz w:val="28"/>
          <w:shd w:val="clear" w:color="auto" w:fill="FFFFFF"/>
        </w:rPr>
        <w:t xml:space="preserve"> la propria creatura.</w:t>
      </w:r>
    </w:p>
    <w:sectPr w:rsidR="00A339BE" w:rsidRPr="00A339B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26755C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1-14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26755C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14 novembre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26755C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6755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6971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201DC"/>
    <w:rsid w:val="00936D19"/>
    <w:rsid w:val="00941087"/>
    <w:rsid w:val="00A06844"/>
    <w:rsid w:val="00A21A6D"/>
    <w:rsid w:val="00A251B9"/>
    <w:rsid w:val="00A334C7"/>
    <w:rsid w:val="00A339BE"/>
    <w:rsid w:val="00A430DC"/>
    <w:rsid w:val="00A650AA"/>
    <w:rsid w:val="00AB2937"/>
    <w:rsid w:val="00AF5C32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ED3FB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NormaleWeb">
    <w:name w:val="Normal (Web)"/>
    <w:basedOn w:val="Normale"/>
    <w:uiPriority w:val="99"/>
    <w:semiHidden/>
    <w:unhideWhenUsed/>
    <w:rsid w:val="009201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201DC"/>
    <w:rPr>
      <w:b/>
      <w:bCs/>
    </w:rPr>
  </w:style>
  <w:style w:type="character" w:customStyle="1" w:styleId="textexposedshow">
    <w:name w:val="text_exposed_show"/>
    <w:basedOn w:val="Carpredefinitoparagrafo"/>
    <w:rsid w:val="00ED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0AD4F5-3F1D-4573-94FC-01FBAEB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28</cp:revision>
  <dcterms:created xsi:type="dcterms:W3CDTF">2016-04-01T09:45:00Z</dcterms:created>
  <dcterms:modified xsi:type="dcterms:W3CDTF">2018-11-14T14:22:00Z</dcterms:modified>
</cp:coreProperties>
</file>