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26" w:rsidRPr="00AB5F26" w:rsidRDefault="00AB5F26" w:rsidP="00AB5F26">
      <w:pPr>
        <w:spacing w:before="100" w:after="100" w:line="0" w:lineRule="atLeast"/>
        <w:jc w:val="center"/>
        <w:rPr>
          <w:rFonts w:ascii="Bernard MT Condensed" w:hAnsi="Bernard MT Condensed"/>
          <w:sz w:val="114"/>
          <w:szCs w:val="114"/>
        </w:rPr>
      </w:pPr>
      <w:r w:rsidRPr="00AB5F26">
        <w:rPr>
          <w:rFonts w:ascii="Bernard MT Condensed" w:hAnsi="Bernard MT Condensed"/>
          <w:sz w:val="114"/>
          <w:szCs w:val="114"/>
        </w:rPr>
        <w:t>Adotta un Monumento</w:t>
      </w:r>
    </w:p>
    <w:p w:rsidR="00AB5F26" w:rsidRPr="00AB5F26" w:rsidRDefault="00AB5F26" w:rsidP="00AB5F26">
      <w:pPr>
        <w:spacing w:before="100" w:after="100" w:line="0" w:lineRule="atLeast"/>
        <w:jc w:val="both"/>
        <w:rPr>
          <w:rFonts w:ascii="Impact" w:hAnsi="Impact"/>
          <w:sz w:val="41"/>
          <w:szCs w:val="41"/>
        </w:rPr>
      </w:pPr>
      <w:r w:rsidRPr="00AB5F26">
        <w:rPr>
          <w:rFonts w:ascii="Impact" w:hAnsi="Impact"/>
          <w:sz w:val="41"/>
          <w:szCs w:val="41"/>
        </w:rPr>
        <w:t xml:space="preserve">È iniziato il progetto di co-gestione Comune-associazioni degli spazi pubblici e in particolare dei luoghi di rilievo nei pressi del patrimonio monumentale della Città d’Arte. </w:t>
      </w:r>
    </w:p>
    <w:p w:rsidR="00AB5F26" w:rsidRPr="00AB5F26" w:rsidRDefault="00AB5F26" w:rsidP="00AB5F26">
      <w:pPr>
        <w:spacing w:before="100" w:after="100" w:line="0" w:lineRule="atLeast"/>
        <w:ind w:firstLine="425"/>
        <w:jc w:val="both"/>
        <w:rPr>
          <w:rFonts w:ascii="Century Gothic" w:hAnsi="Century Gothic"/>
          <w:sz w:val="27"/>
          <w:szCs w:val="27"/>
        </w:rPr>
      </w:pPr>
      <w:r w:rsidRPr="00AB5F26">
        <w:rPr>
          <w:rFonts w:ascii="Century Gothic" w:hAnsi="Century Gothic"/>
          <w:sz w:val="27"/>
          <w:szCs w:val="27"/>
        </w:rPr>
        <w:t xml:space="preserve">Ha preso il via in questi giorni il </w:t>
      </w:r>
      <w:r w:rsidRPr="00AB5F26">
        <w:rPr>
          <w:rFonts w:ascii="Century Gothic" w:hAnsi="Century Gothic"/>
          <w:b/>
          <w:sz w:val="27"/>
          <w:szCs w:val="27"/>
        </w:rPr>
        <w:t>progetto “Adotta un Monumento”</w:t>
      </w:r>
      <w:r w:rsidRPr="00AB5F26">
        <w:rPr>
          <w:rFonts w:ascii="Century Gothic" w:hAnsi="Century Gothic"/>
          <w:sz w:val="27"/>
          <w:szCs w:val="27"/>
        </w:rPr>
        <w:t>, una partnership tra il Comune di Cori e le realtà del volontariato locale per la tutela e la valorizzazione degli spazi pubblici, in particolare quelli che fanno da cornice al patrimonio monumentale della Città d’Arte. Il protocollo d’intesa approvato dalla Giunta Municipale è stato già sottoscritto da tre associazioni che hanno aderito alla proposta dell’Amministrazione comunale di prendere in gestione alcune aree.</w:t>
      </w:r>
    </w:p>
    <w:p w:rsidR="00AB5F26" w:rsidRPr="00AB5F26" w:rsidRDefault="00AB5F26" w:rsidP="00AB5F26">
      <w:pPr>
        <w:spacing w:before="100" w:after="100" w:line="0" w:lineRule="atLeast"/>
        <w:ind w:firstLine="425"/>
        <w:jc w:val="both"/>
        <w:rPr>
          <w:rFonts w:ascii="Century Gothic" w:hAnsi="Century Gothic"/>
          <w:sz w:val="27"/>
          <w:szCs w:val="27"/>
        </w:rPr>
      </w:pPr>
      <w:r w:rsidRPr="00AB5F26">
        <w:rPr>
          <w:rFonts w:ascii="Century Gothic" w:hAnsi="Century Gothic"/>
          <w:sz w:val="27"/>
          <w:szCs w:val="27"/>
        </w:rPr>
        <w:t xml:space="preserve">I primi firmatari della convezione sono i tre gruppi di Sbandieratori di Cori. I </w:t>
      </w:r>
      <w:r w:rsidRPr="00AB5F26">
        <w:rPr>
          <w:rFonts w:ascii="Century Gothic" w:hAnsi="Century Gothic"/>
          <w:b/>
          <w:sz w:val="27"/>
          <w:szCs w:val="27"/>
        </w:rPr>
        <w:t>Rioni</w:t>
      </w:r>
      <w:r w:rsidRPr="00AB5F26">
        <w:rPr>
          <w:rFonts w:ascii="Century Gothic" w:hAnsi="Century Gothic"/>
          <w:sz w:val="27"/>
          <w:szCs w:val="27"/>
        </w:rPr>
        <w:t xml:space="preserve">, che hanno iniziato la </w:t>
      </w:r>
      <w:r w:rsidRPr="00AB5F26">
        <w:rPr>
          <w:rFonts w:ascii="Century Gothic" w:hAnsi="Century Gothic"/>
          <w:b/>
          <w:sz w:val="27"/>
          <w:szCs w:val="27"/>
        </w:rPr>
        <w:t xml:space="preserve">pulizia e </w:t>
      </w:r>
      <w:r w:rsidRPr="00AB5F26">
        <w:rPr>
          <w:rFonts w:ascii="Century Gothic" w:hAnsi="Century Gothic"/>
          <w:sz w:val="27"/>
          <w:szCs w:val="27"/>
        </w:rPr>
        <w:t>la</w:t>
      </w:r>
      <w:r w:rsidRPr="00AB5F26">
        <w:rPr>
          <w:rFonts w:ascii="Century Gothic" w:hAnsi="Century Gothic"/>
          <w:b/>
          <w:sz w:val="27"/>
          <w:szCs w:val="27"/>
        </w:rPr>
        <w:t xml:space="preserve"> manutenzione ordinaria</w:t>
      </w:r>
      <w:r w:rsidRPr="00AB5F26">
        <w:rPr>
          <w:rFonts w:ascii="Century Gothic" w:hAnsi="Century Gothic"/>
          <w:sz w:val="27"/>
          <w:szCs w:val="27"/>
        </w:rPr>
        <w:t xml:space="preserve"> delle zone in loro custodia, in accordo con l’Ufficio tecnico del Comune, si occuperanno della piazzetta compresa tra la Chiesa di Salvatore e il Tempio dei Dioscuri, il Giardino del Foro romano e la Piazza del Pozzo Dorico. Le </w:t>
      </w:r>
      <w:r w:rsidRPr="00AB5F26">
        <w:rPr>
          <w:rFonts w:ascii="Century Gothic" w:hAnsi="Century Gothic"/>
          <w:b/>
          <w:sz w:val="27"/>
          <w:szCs w:val="27"/>
        </w:rPr>
        <w:t xml:space="preserve">Contrade </w:t>
      </w:r>
      <w:r w:rsidRPr="00AB5F26">
        <w:rPr>
          <w:rFonts w:ascii="Century Gothic" w:hAnsi="Century Gothic"/>
          <w:sz w:val="27"/>
          <w:szCs w:val="27"/>
        </w:rPr>
        <w:t xml:space="preserve">del Giardino del Monumento ai Caduti. Il </w:t>
      </w:r>
      <w:r w:rsidRPr="00AB5F26">
        <w:rPr>
          <w:rFonts w:ascii="Century Gothic" w:hAnsi="Century Gothic"/>
          <w:b/>
          <w:sz w:val="27"/>
          <w:szCs w:val="27"/>
        </w:rPr>
        <w:t>Leone Rampante</w:t>
      </w:r>
      <w:r w:rsidRPr="00AB5F26">
        <w:rPr>
          <w:rFonts w:ascii="Century Gothic" w:hAnsi="Century Gothic"/>
          <w:sz w:val="27"/>
          <w:szCs w:val="27"/>
        </w:rPr>
        <w:t xml:space="preserve"> del Giardino del Tempio di Ercole. </w:t>
      </w:r>
    </w:p>
    <w:p w:rsidR="00AB5F26" w:rsidRPr="00AB5F26" w:rsidRDefault="00AB5F26" w:rsidP="00AB5F26">
      <w:pPr>
        <w:spacing w:before="100" w:after="100" w:line="0" w:lineRule="atLeast"/>
        <w:ind w:firstLine="425"/>
        <w:jc w:val="both"/>
        <w:rPr>
          <w:rFonts w:ascii="Century Gothic" w:hAnsi="Century Gothic"/>
          <w:sz w:val="27"/>
          <w:szCs w:val="27"/>
        </w:rPr>
      </w:pPr>
      <w:r w:rsidRPr="00AB5F26">
        <w:rPr>
          <w:rFonts w:ascii="Century Gothic" w:hAnsi="Century Gothic"/>
          <w:sz w:val="27"/>
          <w:szCs w:val="27"/>
        </w:rPr>
        <w:t xml:space="preserve">Soddisfatto il Sindaco </w:t>
      </w:r>
      <w:r w:rsidRPr="00AB5F26">
        <w:rPr>
          <w:rFonts w:ascii="Century Gothic" w:hAnsi="Century Gothic"/>
          <w:b/>
          <w:sz w:val="27"/>
          <w:szCs w:val="27"/>
        </w:rPr>
        <w:t xml:space="preserve">Mauro De </w:t>
      </w:r>
      <w:proofErr w:type="spellStart"/>
      <w:r w:rsidRPr="00AB5F26">
        <w:rPr>
          <w:rFonts w:ascii="Century Gothic" w:hAnsi="Century Gothic"/>
          <w:b/>
          <w:sz w:val="27"/>
          <w:szCs w:val="27"/>
        </w:rPr>
        <w:t>Lillis</w:t>
      </w:r>
      <w:proofErr w:type="spellEnd"/>
      <w:r w:rsidRPr="00AB5F26">
        <w:rPr>
          <w:rFonts w:ascii="Century Gothic" w:hAnsi="Century Gothic"/>
          <w:sz w:val="27"/>
          <w:szCs w:val="27"/>
        </w:rPr>
        <w:t xml:space="preserve">, che nel complimentarsi per i primi risultati e ringraziare gli adottanti ha detto: “È un orgoglio vedere tanti ragazzi muniti </w:t>
      </w:r>
      <w:r w:rsidRPr="00AB5F26">
        <w:rPr>
          <w:rFonts w:ascii="Century Gothic" w:hAnsi="Century Gothic"/>
          <w:color w:val="1D2129"/>
          <w:sz w:val="27"/>
          <w:szCs w:val="27"/>
          <w:shd w:val="clear" w:color="auto" w:fill="FFFFFF"/>
        </w:rPr>
        <w:t>di rastrelli, tagliaerba, zappette, guanti, tuta, scarponcini</w:t>
      </w:r>
      <w:r w:rsidRPr="00AB5F26">
        <w:rPr>
          <w:rFonts w:ascii="Century Gothic" w:hAnsi="Century Gothic"/>
          <w:sz w:val="27"/>
          <w:szCs w:val="27"/>
        </w:rPr>
        <w:t xml:space="preserve"> prendersi cura della bellezza del nostro paese. Lo scopo di questa iniziativa è proprio quello di incoraggiare e sviluppare la collaborazione tra cittadini (singoli o associati) e le istituzioni al fine di conseguire gli interessi generali di tutta la collettività.”</w:t>
      </w:r>
    </w:p>
    <w:p w:rsidR="00AB5F26" w:rsidRPr="00AB5F26" w:rsidRDefault="00AB5F26" w:rsidP="00AB5F26">
      <w:pPr>
        <w:spacing w:before="100" w:after="100" w:line="0" w:lineRule="atLeast"/>
        <w:ind w:firstLine="425"/>
        <w:jc w:val="both"/>
        <w:rPr>
          <w:rFonts w:ascii="Century Gothic" w:hAnsi="Century Gothic"/>
          <w:sz w:val="27"/>
          <w:szCs w:val="27"/>
        </w:rPr>
      </w:pPr>
      <w:r w:rsidRPr="00AB5F26">
        <w:rPr>
          <w:rFonts w:ascii="Century Gothic" w:hAnsi="Century Gothic"/>
          <w:sz w:val="27"/>
          <w:szCs w:val="27"/>
        </w:rPr>
        <w:t xml:space="preserve">“Un primo importante passo – aggiunge la Delegata all’Associazionismo </w:t>
      </w:r>
      <w:r w:rsidRPr="00AB5F26">
        <w:rPr>
          <w:rFonts w:ascii="Century Gothic" w:hAnsi="Century Gothic"/>
          <w:b/>
          <w:sz w:val="27"/>
          <w:szCs w:val="27"/>
        </w:rPr>
        <w:t>Chiara D’Elia</w:t>
      </w:r>
      <w:r w:rsidRPr="00AB5F26">
        <w:rPr>
          <w:rFonts w:ascii="Century Gothic" w:hAnsi="Century Gothic"/>
          <w:sz w:val="27"/>
          <w:szCs w:val="27"/>
        </w:rPr>
        <w:t>, che estende l’invito ad unire le forze - La partecipazione è aperta a tutte le formazioni sociali, sportive e culturali operanti sul territorio di Cori e Giulianello che vogliono contribuire alla salvaguardia dei luoghi di rilevanza, mettendo anche in questo modo a disposizione della comunità il loro potenziale sociale e il serbatoio di energie giovanili di cui dispongono.”</w:t>
      </w:r>
      <w:bookmarkStart w:id="0" w:name="_GoBack"/>
      <w:bookmarkEnd w:id="0"/>
    </w:p>
    <w:sectPr w:rsidR="00AB5F26" w:rsidRPr="00AB5F26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1238DA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0-25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1238DA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25 ottobre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1238DA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238DA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B5F26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C4B07"/>
    <w:rsid w:val="00CD07AA"/>
    <w:rsid w:val="00D44B98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D47D3C-4DEF-493B-86FC-E3D80DF8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28</cp:revision>
  <dcterms:created xsi:type="dcterms:W3CDTF">2016-04-01T09:45:00Z</dcterms:created>
  <dcterms:modified xsi:type="dcterms:W3CDTF">2018-10-25T13:57:00Z</dcterms:modified>
</cp:coreProperties>
</file>