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C2" w:rsidRPr="000C0EC2" w:rsidRDefault="000C0EC2" w:rsidP="000C0EC2">
      <w:pPr>
        <w:spacing w:before="120" w:after="120" w:line="0" w:lineRule="atLeast"/>
        <w:jc w:val="center"/>
        <w:rPr>
          <w:rFonts w:ascii="Bernard MT Condensed" w:hAnsi="Bernard MT Condensed"/>
          <w:sz w:val="60"/>
          <w:szCs w:val="60"/>
        </w:rPr>
      </w:pPr>
      <w:r w:rsidRPr="000C0EC2">
        <w:rPr>
          <w:rFonts w:ascii="Bernard MT Condensed" w:hAnsi="Bernard MT Condensed"/>
          <w:sz w:val="60"/>
          <w:szCs w:val="60"/>
        </w:rPr>
        <w:t xml:space="preserve">Banda ultra larga in provincia di Latina: </w:t>
      </w:r>
      <w:r w:rsidRPr="000C0EC2">
        <w:rPr>
          <w:rFonts w:ascii="Bernard MT Condensed" w:hAnsi="Bernard MT Condensed"/>
          <w:sz w:val="67"/>
          <w:szCs w:val="67"/>
        </w:rPr>
        <w:t xml:space="preserve">arrivano i lavori di Open </w:t>
      </w:r>
      <w:proofErr w:type="spellStart"/>
      <w:r w:rsidRPr="000C0EC2">
        <w:rPr>
          <w:rFonts w:ascii="Bernard MT Condensed" w:hAnsi="Bernard MT Condensed"/>
          <w:sz w:val="67"/>
          <w:szCs w:val="67"/>
        </w:rPr>
        <w:t>Fiber</w:t>
      </w:r>
      <w:proofErr w:type="spellEnd"/>
      <w:r w:rsidRPr="000C0EC2">
        <w:rPr>
          <w:rFonts w:ascii="Bernard MT Condensed" w:hAnsi="Bernard MT Condensed"/>
          <w:sz w:val="67"/>
          <w:szCs w:val="67"/>
        </w:rPr>
        <w:t xml:space="preserve"> a Cori</w:t>
      </w:r>
    </w:p>
    <w:p w:rsidR="000C0EC2" w:rsidRPr="000C0EC2" w:rsidRDefault="000C0EC2" w:rsidP="000C0EC2">
      <w:pPr>
        <w:spacing w:before="120" w:after="120" w:line="0" w:lineRule="atLeast"/>
        <w:jc w:val="both"/>
        <w:rPr>
          <w:rFonts w:ascii="Impact" w:hAnsi="Impact"/>
          <w:sz w:val="49"/>
          <w:szCs w:val="49"/>
        </w:rPr>
      </w:pPr>
      <w:r w:rsidRPr="000C0EC2">
        <w:rPr>
          <w:rFonts w:ascii="Impact" w:hAnsi="Impact"/>
          <w:sz w:val="49"/>
          <w:szCs w:val="49"/>
        </w:rPr>
        <w:t>Circa 638 unità immobiliari del comune saranno raggiunte dalla fibra ottica ultra veloce</w:t>
      </w:r>
    </w:p>
    <w:p w:rsidR="00B30423" w:rsidRPr="00B30423" w:rsidRDefault="000C0EC2" w:rsidP="00B30423">
      <w:pPr>
        <w:spacing w:before="160" w:after="160" w:line="0" w:lineRule="atLeast"/>
        <w:ind w:firstLine="425"/>
        <w:jc w:val="both"/>
        <w:rPr>
          <w:rFonts w:ascii="Century Gothic" w:hAnsi="Century Gothic"/>
          <w:sz w:val="26"/>
          <w:szCs w:val="26"/>
        </w:rPr>
      </w:pPr>
      <w:r w:rsidRPr="00B30423">
        <w:rPr>
          <w:rFonts w:ascii="Century Gothic" w:hAnsi="Century Gothic"/>
          <w:sz w:val="26"/>
          <w:szCs w:val="26"/>
        </w:rPr>
        <w:t xml:space="preserve">Open </w:t>
      </w:r>
      <w:proofErr w:type="spellStart"/>
      <w:r w:rsidRPr="00B30423">
        <w:rPr>
          <w:rFonts w:ascii="Century Gothic" w:hAnsi="Century Gothic"/>
          <w:sz w:val="26"/>
          <w:szCs w:val="26"/>
        </w:rPr>
        <w:t>Fiber</w:t>
      </w:r>
      <w:proofErr w:type="spellEnd"/>
      <w:r w:rsidRPr="00B30423">
        <w:rPr>
          <w:rFonts w:ascii="Century Gothic" w:hAnsi="Century Gothic"/>
          <w:sz w:val="26"/>
          <w:szCs w:val="26"/>
        </w:rPr>
        <w:t>, società compartecipata al 50% da Enel e Cassa depositi, realizzerà nel comune di Cori un’</w:t>
      </w:r>
      <w:r w:rsidRPr="00B30423">
        <w:rPr>
          <w:rFonts w:ascii="Century Gothic" w:hAnsi="Century Gothic"/>
          <w:b/>
          <w:sz w:val="26"/>
          <w:szCs w:val="26"/>
        </w:rPr>
        <w:t>infrastruttura a banda ultra larga interamente in fibra ottica</w:t>
      </w:r>
      <w:r w:rsidRPr="00B30423">
        <w:rPr>
          <w:rFonts w:ascii="Century Gothic" w:hAnsi="Century Gothic"/>
          <w:sz w:val="26"/>
          <w:szCs w:val="26"/>
        </w:rPr>
        <w:t xml:space="preserve"> che consenta a cittadini e imprese di beneficiare di una velocità di connessione fino a 1 Gigabit al secondo, sia in download che in upload.</w:t>
      </w:r>
      <w:r w:rsidR="00B30423" w:rsidRPr="00B30423">
        <w:rPr>
          <w:rFonts w:ascii="Century Gothic" w:hAnsi="Century Gothic"/>
          <w:sz w:val="26"/>
          <w:szCs w:val="26"/>
        </w:rPr>
        <w:t xml:space="preserve"> </w:t>
      </w:r>
    </w:p>
    <w:p w:rsidR="000C0EC2" w:rsidRPr="00B30423" w:rsidRDefault="000C0EC2" w:rsidP="00B30423">
      <w:pPr>
        <w:spacing w:before="160" w:after="160" w:line="0" w:lineRule="atLeast"/>
        <w:ind w:firstLine="425"/>
        <w:jc w:val="both"/>
        <w:rPr>
          <w:rFonts w:ascii="Century Gothic" w:hAnsi="Century Gothic"/>
          <w:sz w:val="26"/>
          <w:szCs w:val="26"/>
        </w:rPr>
      </w:pPr>
      <w:r w:rsidRPr="00B30423">
        <w:rPr>
          <w:rFonts w:ascii="Century Gothic" w:hAnsi="Century Gothic"/>
          <w:sz w:val="26"/>
          <w:szCs w:val="26"/>
        </w:rPr>
        <w:t xml:space="preserve">Il piano prevede un </w:t>
      </w:r>
      <w:r w:rsidRPr="00B30423">
        <w:rPr>
          <w:rFonts w:ascii="Century Gothic" w:hAnsi="Century Gothic"/>
          <w:b/>
          <w:sz w:val="26"/>
          <w:szCs w:val="26"/>
        </w:rPr>
        <w:t>investimento diretto di oltre 400 mila euro</w:t>
      </w:r>
      <w:r w:rsidRPr="00B30423">
        <w:rPr>
          <w:rFonts w:ascii="Century Gothic" w:hAnsi="Century Gothic"/>
          <w:sz w:val="26"/>
          <w:szCs w:val="26"/>
        </w:rPr>
        <w:t xml:space="preserve"> per la copertura capillare del comune laziale entro il 2018. Le risorse non graveranno sul bilancio comunale ma sono il frutto di un investimento congiunto di Open </w:t>
      </w:r>
      <w:proofErr w:type="spellStart"/>
      <w:r w:rsidRPr="00B30423">
        <w:rPr>
          <w:rFonts w:ascii="Century Gothic" w:hAnsi="Century Gothic"/>
          <w:sz w:val="26"/>
          <w:szCs w:val="26"/>
        </w:rPr>
        <w:t>Fiber</w:t>
      </w:r>
      <w:proofErr w:type="spellEnd"/>
      <w:r w:rsidRPr="00B30423">
        <w:rPr>
          <w:rFonts w:ascii="Century Gothic" w:hAnsi="Century Gothic"/>
          <w:sz w:val="26"/>
          <w:szCs w:val="26"/>
        </w:rPr>
        <w:t xml:space="preserve"> e </w:t>
      </w:r>
      <w:proofErr w:type="spellStart"/>
      <w:r w:rsidRPr="00B30423">
        <w:rPr>
          <w:rFonts w:ascii="Century Gothic" w:hAnsi="Century Gothic"/>
          <w:sz w:val="26"/>
          <w:szCs w:val="26"/>
        </w:rPr>
        <w:t>Infratel</w:t>
      </w:r>
      <w:proofErr w:type="spellEnd"/>
      <w:r w:rsidRPr="00B30423">
        <w:rPr>
          <w:rFonts w:ascii="Century Gothic" w:hAnsi="Century Gothic"/>
          <w:sz w:val="26"/>
          <w:szCs w:val="26"/>
        </w:rPr>
        <w:t xml:space="preserve">, società “in </w:t>
      </w:r>
      <w:proofErr w:type="spellStart"/>
      <w:r w:rsidRPr="00B30423">
        <w:rPr>
          <w:rFonts w:ascii="Century Gothic" w:hAnsi="Century Gothic"/>
          <w:sz w:val="26"/>
          <w:szCs w:val="26"/>
        </w:rPr>
        <w:t>house</w:t>
      </w:r>
      <w:proofErr w:type="spellEnd"/>
      <w:r w:rsidRPr="00B30423">
        <w:rPr>
          <w:rFonts w:ascii="Century Gothic" w:hAnsi="Century Gothic"/>
          <w:sz w:val="26"/>
          <w:szCs w:val="26"/>
        </w:rPr>
        <w:t>” del Ministero dello Sviluppo Economico.</w:t>
      </w:r>
    </w:p>
    <w:p w:rsidR="00B30423" w:rsidRPr="00B30423" w:rsidRDefault="000C0EC2" w:rsidP="00C8700E">
      <w:pPr>
        <w:spacing w:before="160" w:after="160" w:line="0" w:lineRule="atLeast"/>
        <w:ind w:firstLine="425"/>
        <w:jc w:val="both"/>
        <w:rPr>
          <w:rFonts w:ascii="Century Gothic" w:hAnsi="Century Gothic"/>
          <w:spacing w:val="7"/>
          <w:sz w:val="26"/>
          <w:szCs w:val="26"/>
        </w:rPr>
      </w:pPr>
      <w:r w:rsidRPr="00B30423">
        <w:rPr>
          <w:rFonts w:ascii="Century Gothic" w:hAnsi="Century Gothic"/>
          <w:sz w:val="26"/>
          <w:szCs w:val="26"/>
        </w:rPr>
        <w:t xml:space="preserve">I lavori </w:t>
      </w:r>
      <w:r w:rsidR="006612C0">
        <w:rPr>
          <w:rFonts w:ascii="Century Gothic" w:hAnsi="Century Gothic"/>
          <w:sz w:val="26"/>
          <w:szCs w:val="26"/>
        </w:rPr>
        <w:t xml:space="preserve">sono iniziati in questi giorni e </w:t>
      </w:r>
      <w:bookmarkStart w:id="0" w:name="_GoBack"/>
      <w:bookmarkEnd w:id="0"/>
      <w:r w:rsidRPr="00B30423">
        <w:rPr>
          <w:rFonts w:ascii="Century Gothic" w:hAnsi="Century Gothic"/>
          <w:sz w:val="26"/>
          <w:szCs w:val="26"/>
        </w:rPr>
        <w:t xml:space="preserve">vedranno la posa di </w:t>
      </w:r>
      <w:r w:rsidRPr="00B30423">
        <w:rPr>
          <w:rFonts w:ascii="Century Gothic" w:hAnsi="Century Gothic"/>
          <w:b/>
          <w:sz w:val="26"/>
          <w:szCs w:val="26"/>
        </w:rPr>
        <w:t>23 chilometri di fibra ottica</w:t>
      </w:r>
      <w:r w:rsidRPr="00B30423">
        <w:rPr>
          <w:rFonts w:ascii="Century Gothic" w:hAnsi="Century Gothic"/>
          <w:sz w:val="26"/>
          <w:szCs w:val="26"/>
        </w:rPr>
        <w:t xml:space="preserve">. Gli scavi saranno effettuati privilegiando modalità innovative sostenibili e a basso impatto ambientale per limitare il più possibile l’impatto sul territorio e gli eventuali disagi per la comunità.  </w:t>
      </w:r>
      <w:r w:rsidRPr="00B30423">
        <w:rPr>
          <w:rFonts w:ascii="Century Gothic" w:hAnsi="Century Gothic"/>
          <w:spacing w:val="7"/>
          <w:sz w:val="26"/>
          <w:szCs w:val="26"/>
        </w:rPr>
        <w:t xml:space="preserve">La rete sarà data in </w:t>
      </w:r>
      <w:r w:rsidRPr="00B30423">
        <w:rPr>
          <w:rFonts w:ascii="Century Gothic" w:hAnsi="Century Gothic"/>
          <w:b/>
          <w:spacing w:val="7"/>
          <w:sz w:val="26"/>
          <w:szCs w:val="26"/>
        </w:rPr>
        <w:t xml:space="preserve">concessione per 20 anni a Open </w:t>
      </w:r>
      <w:proofErr w:type="spellStart"/>
      <w:r w:rsidRPr="00B30423">
        <w:rPr>
          <w:rFonts w:ascii="Century Gothic" w:hAnsi="Century Gothic"/>
          <w:b/>
          <w:spacing w:val="7"/>
          <w:sz w:val="26"/>
          <w:szCs w:val="26"/>
        </w:rPr>
        <w:t>Fiber</w:t>
      </w:r>
      <w:proofErr w:type="spellEnd"/>
      <w:r w:rsidRPr="00B30423">
        <w:rPr>
          <w:rFonts w:ascii="Century Gothic" w:hAnsi="Century Gothic"/>
          <w:spacing w:val="7"/>
          <w:sz w:val="26"/>
          <w:szCs w:val="26"/>
        </w:rPr>
        <w:t xml:space="preserve">, che ne curerà la manutenzione e rimarrà di </w:t>
      </w:r>
      <w:r w:rsidRPr="00B30423">
        <w:rPr>
          <w:rFonts w:ascii="Century Gothic" w:hAnsi="Century Gothic"/>
          <w:b/>
          <w:spacing w:val="7"/>
          <w:sz w:val="26"/>
          <w:szCs w:val="26"/>
        </w:rPr>
        <w:t>proprietà pubblica</w:t>
      </w:r>
      <w:r w:rsidRPr="00B30423">
        <w:rPr>
          <w:rFonts w:ascii="Century Gothic" w:hAnsi="Century Gothic"/>
          <w:spacing w:val="7"/>
          <w:sz w:val="26"/>
          <w:szCs w:val="26"/>
        </w:rPr>
        <w:t>.</w:t>
      </w:r>
    </w:p>
    <w:p w:rsidR="00C04C2C" w:rsidRPr="00B30423" w:rsidRDefault="00B30423" w:rsidP="00B30423">
      <w:pPr>
        <w:ind w:firstLine="425"/>
        <w:jc w:val="both"/>
        <w:rPr>
          <w:rFonts w:ascii="Century Gothic" w:hAnsi="Century Gothic"/>
          <w:sz w:val="26"/>
          <w:szCs w:val="26"/>
        </w:rPr>
      </w:pPr>
      <w:r w:rsidRPr="00B30423">
        <w:rPr>
          <w:rFonts w:ascii="Century Gothic" w:hAnsi="Century Gothic"/>
          <w:sz w:val="26"/>
          <w:szCs w:val="26"/>
        </w:rPr>
        <w:t>“</w:t>
      </w:r>
      <w:r w:rsidRPr="00B30423">
        <w:rPr>
          <w:rFonts w:ascii="Century Gothic" w:hAnsi="Century Gothic"/>
          <w:sz w:val="26"/>
          <w:szCs w:val="26"/>
        </w:rPr>
        <w:t>L’iniziativa, oltre a modernizzare l’infrastruttura in rete già esistente</w:t>
      </w:r>
      <w:r w:rsidRPr="00B30423">
        <w:rPr>
          <w:rFonts w:ascii="Century Gothic" w:hAnsi="Century Gothic"/>
          <w:sz w:val="26"/>
          <w:szCs w:val="26"/>
        </w:rPr>
        <w:t>,</w:t>
      </w:r>
      <w:r w:rsidRPr="00B30423">
        <w:rPr>
          <w:rFonts w:ascii="Century Gothic" w:hAnsi="Century Gothic"/>
          <w:sz w:val="26"/>
          <w:szCs w:val="26"/>
        </w:rPr>
        <w:t xml:space="preserve"> dotandola dei requisiti di ultima generazione, porterà ulteriori significativi </w:t>
      </w:r>
      <w:r w:rsidRPr="00B30423">
        <w:rPr>
          <w:rFonts w:ascii="Century Gothic" w:hAnsi="Century Gothic"/>
          <w:b/>
          <w:sz w:val="26"/>
          <w:szCs w:val="26"/>
        </w:rPr>
        <w:t>vantaggi ed opportunità per cittadini, operatori economici e istituzioni pubbliche</w:t>
      </w:r>
      <w:r w:rsidRPr="00B30423">
        <w:rPr>
          <w:rFonts w:ascii="Century Gothic" w:hAnsi="Century Gothic"/>
          <w:sz w:val="26"/>
          <w:szCs w:val="26"/>
        </w:rPr>
        <w:t xml:space="preserve"> di Cori e Giulianello che potranno così accedere ad una serie aggiuntiva di innovativi servizi digitali, di cui potranno beneficiare famiglie, imprese e comunità</w:t>
      </w:r>
      <w:r w:rsidR="009044E3">
        <w:rPr>
          <w:rFonts w:ascii="Century Gothic" w:hAnsi="Century Gothic"/>
          <w:sz w:val="26"/>
          <w:szCs w:val="26"/>
        </w:rPr>
        <w:t>”</w:t>
      </w:r>
      <w:r w:rsidRPr="00B30423">
        <w:rPr>
          <w:rFonts w:ascii="Century Gothic" w:hAnsi="Century Gothic"/>
          <w:sz w:val="26"/>
          <w:szCs w:val="26"/>
        </w:rPr>
        <w:t xml:space="preserve"> – ha spiegato il Sindaco Mauro De </w:t>
      </w:r>
      <w:proofErr w:type="spellStart"/>
      <w:r w:rsidRPr="00B30423">
        <w:rPr>
          <w:rFonts w:ascii="Century Gothic" w:hAnsi="Century Gothic"/>
          <w:sz w:val="26"/>
          <w:szCs w:val="26"/>
        </w:rPr>
        <w:t>Lillis</w:t>
      </w:r>
      <w:proofErr w:type="spellEnd"/>
      <w:r w:rsidRPr="00B30423">
        <w:rPr>
          <w:rFonts w:ascii="Century Gothic" w:hAnsi="Century Gothic"/>
          <w:sz w:val="26"/>
          <w:szCs w:val="26"/>
        </w:rPr>
        <w:t>.</w:t>
      </w:r>
    </w:p>
    <w:p w:rsidR="000C0EC2" w:rsidRPr="00B30423" w:rsidRDefault="000C0EC2" w:rsidP="000C0EC2">
      <w:pPr>
        <w:spacing w:before="160" w:after="160" w:line="0" w:lineRule="atLeast"/>
        <w:ind w:firstLine="425"/>
        <w:jc w:val="both"/>
        <w:rPr>
          <w:rFonts w:ascii="Century Gothic" w:hAnsi="Century Gothic"/>
          <w:sz w:val="26"/>
          <w:szCs w:val="26"/>
        </w:rPr>
      </w:pPr>
      <w:r w:rsidRPr="00B30423">
        <w:rPr>
          <w:rFonts w:ascii="Century Gothic" w:hAnsi="Century Gothic"/>
          <w:sz w:val="26"/>
          <w:szCs w:val="26"/>
        </w:rPr>
        <w:t xml:space="preserve">Open </w:t>
      </w:r>
      <w:proofErr w:type="spellStart"/>
      <w:r w:rsidRPr="00B30423">
        <w:rPr>
          <w:rFonts w:ascii="Century Gothic" w:hAnsi="Century Gothic"/>
          <w:sz w:val="26"/>
          <w:szCs w:val="26"/>
        </w:rPr>
        <w:t>Fiber</w:t>
      </w:r>
      <w:proofErr w:type="spellEnd"/>
      <w:r w:rsidRPr="00B30423">
        <w:rPr>
          <w:rFonts w:ascii="Century Gothic" w:hAnsi="Century Gothic"/>
          <w:sz w:val="26"/>
          <w:szCs w:val="26"/>
        </w:rPr>
        <w:t xml:space="preserve"> è un operatore </w:t>
      </w:r>
      <w:proofErr w:type="spellStart"/>
      <w:r w:rsidRPr="00B30423">
        <w:rPr>
          <w:rFonts w:ascii="Century Gothic" w:hAnsi="Century Gothic"/>
          <w:b/>
          <w:sz w:val="26"/>
          <w:szCs w:val="26"/>
        </w:rPr>
        <w:t>wholesale</w:t>
      </w:r>
      <w:proofErr w:type="spellEnd"/>
      <w:r w:rsidRPr="00B30423">
        <w:rPr>
          <w:rFonts w:ascii="Century Gothic" w:hAnsi="Century Gothic"/>
          <w:b/>
          <w:sz w:val="26"/>
          <w:szCs w:val="26"/>
        </w:rPr>
        <w:t xml:space="preserve"> </w:t>
      </w:r>
      <w:proofErr w:type="spellStart"/>
      <w:r w:rsidRPr="00B30423">
        <w:rPr>
          <w:rFonts w:ascii="Century Gothic" w:hAnsi="Century Gothic"/>
          <w:b/>
          <w:sz w:val="26"/>
          <w:szCs w:val="26"/>
        </w:rPr>
        <w:t>only</w:t>
      </w:r>
      <w:proofErr w:type="spellEnd"/>
      <w:r w:rsidRPr="00B30423">
        <w:rPr>
          <w:rFonts w:ascii="Century Gothic" w:hAnsi="Century Gothic"/>
          <w:sz w:val="26"/>
          <w:szCs w:val="26"/>
        </w:rPr>
        <w:t>: non vende servizi in fibra ottica direttamente al cliente finale, ma è attivo esclusivamente nel mercato all’ingrosso, offrendo l’accesso a tutti gli operatori di mercato interessati. Una volta conclusi i lavori, l’utente non dovrà far altro che contattare un operatore, scegliere il piano tariffario e navigare ad alta velocità, cosa fino ad oggi impossibile.</w:t>
      </w:r>
    </w:p>
    <w:sectPr w:rsidR="000C0EC2" w:rsidRPr="00B30423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402B68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6-03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0C0EC2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3 giugno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402B68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210E"/>
    <w:rsid w:val="0006574A"/>
    <w:rsid w:val="00066956"/>
    <w:rsid w:val="00080345"/>
    <w:rsid w:val="000C0EC2"/>
    <w:rsid w:val="000D64D2"/>
    <w:rsid w:val="001B19F9"/>
    <w:rsid w:val="001E0692"/>
    <w:rsid w:val="001E693A"/>
    <w:rsid w:val="002248B9"/>
    <w:rsid w:val="002523CA"/>
    <w:rsid w:val="0026590C"/>
    <w:rsid w:val="002B3A33"/>
    <w:rsid w:val="002C3B9D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02B68"/>
    <w:rsid w:val="00441E6A"/>
    <w:rsid w:val="004B66DD"/>
    <w:rsid w:val="004E4570"/>
    <w:rsid w:val="005100F5"/>
    <w:rsid w:val="00551CCA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612C0"/>
    <w:rsid w:val="00673388"/>
    <w:rsid w:val="006B16D2"/>
    <w:rsid w:val="006C5175"/>
    <w:rsid w:val="006C757C"/>
    <w:rsid w:val="006D3B71"/>
    <w:rsid w:val="006E6647"/>
    <w:rsid w:val="007E4EDF"/>
    <w:rsid w:val="007F3F01"/>
    <w:rsid w:val="00835C05"/>
    <w:rsid w:val="0084227E"/>
    <w:rsid w:val="00852BD8"/>
    <w:rsid w:val="008761B9"/>
    <w:rsid w:val="00876827"/>
    <w:rsid w:val="00895680"/>
    <w:rsid w:val="008F79B1"/>
    <w:rsid w:val="009044E3"/>
    <w:rsid w:val="00936D19"/>
    <w:rsid w:val="00941087"/>
    <w:rsid w:val="009439BD"/>
    <w:rsid w:val="009F1DD9"/>
    <w:rsid w:val="00A06844"/>
    <w:rsid w:val="00A21A6D"/>
    <w:rsid w:val="00A251B9"/>
    <w:rsid w:val="00A334C7"/>
    <w:rsid w:val="00A650AA"/>
    <w:rsid w:val="00AB2937"/>
    <w:rsid w:val="00AF7577"/>
    <w:rsid w:val="00B108BD"/>
    <w:rsid w:val="00B30423"/>
    <w:rsid w:val="00B40830"/>
    <w:rsid w:val="00B6644A"/>
    <w:rsid w:val="00B73B4F"/>
    <w:rsid w:val="00B81819"/>
    <w:rsid w:val="00B81878"/>
    <w:rsid w:val="00BA0A3F"/>
    <w:rsid w:val="00C04C2C"/>
    <w:rsid w:val="00C26BAA"/>
    <w:rsid w:val="00C467C2"/>
    <w:rsid w:val="00C8700E"/>
    <w:rsid w:val="00CC4B07"/>
    <w:rsid w:val="00CD07AA"/>
    <w:rsid w:val="00D44B98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paragraph" w:customStyle="1" w:styleId="p1">
    <w:name w:val="p1"/>
    <w:basedOn w:val="Normale"/>
    <w:rsid w:val="00C04C2C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C04C2C"/>
  </w:style>
  <w:style w:type="character" w:customStyle="1" w:styleId="s2">
    <w:name w:val="s2"/>
    <w:basedOn w:val="Carpredefinitoparagrafo"/>
    <w:rsid w:val="00C04C2C"/>
  </w:style>
  <w:style w:type="paragraph" w:customStyle="1" w:styleId="p2">
    <w:name w:val="p2"/>
    <w:basedOn w:val="Normale"/>
    <w:rsid w:val="00C04C2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10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309116-72AB-4409-AF53-AB0B92AE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38</cp:revision>
  <dcterms:created xsi:type="dcterms:W3CDTF">2016-04-01T09:45:00Z</dcterms:created>
  <dcterms:modified xsi:type="dcterms:W3CDTF">2018-06-03T11:13:00Z</dcterms:modified>
</cp:coreProperties>
</file>