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31" w:rsidRPr="00B27149" w:rsidRDefault="00985A31" w:rsidP="00985A31">
      <w:pPr>
        <w:spacing w:before="300" w:after="300" w:line="0" w:lineRule="atLeast"/>
        <w:jc w:val="center"/>
        <w:rPr>
          <w:rFonts w:ascii="Bernard MT Condensed" w:hAnsi="Bernard MT Condensed" w:cs="Bodoni MT Black"/>
          <w:sz w:val="86"/>
          <w:szCs w:val="86"/>
        </w:rPr>
      </w:pPr>
      <w:r w:rsidRPr="00B27149">
        <w:rPr>
          <w:rFonts w:ascii="Bernard MT Condensed" w:hAnsi="Bernard MT Condensed" w:cs="Rockwell Extra Bold"/>
          <w:sz w:val="86"/>
          <w:szCs w:val="86"/>
        </w:rPr>
        <w:t>Festa di San Giuliano Martire</w:t>
      </w:r>
    </w:p>
    <w:p w:rsidR="00985A31" w:rsidRPr="0001132B" w:rsidRDefault="00985A31" w:rsidP="00985A31">
      <w:pPr>
        <w:spacing w:before="300" w:after="300" w:line="0" w:lineRule="atLeast"/>
        <w:jc w:val="both"/>
        <w:rPr>
          <w:rFonts w:ascii="Impact" w:hAnsi="Impact"/>
          <w:sz w:val="39"/>
          <w:szCs w:val="39"/>
        </w:rPr>
      </w:pPr>
      <w:r w:rsidRPr="0001132B">
        <w:rPr>
          <w:rFonts w:ascii="Impact" w:hAnsi="Impact"/>
          <w:sz w:val="39"/>
          <w:szCs w:val="39"/>
        </w:rPr>
        <w:t xml:space="preserve">Il 28 e 29 Aprile Giulianello celebra il suo Santo Patrono con un ricco programma di iniziative civili e religiose. Il </w:t>
      </w:r>
      <w:proofErr w:type="spellStart"/>
      <w:r w:rsidRPr="0001132B">
        <w:rPr>
          <w:rFonts w:ascii="Impact" w:hAnsi="Impact"/>
          <w:sz w:val="39"/>
          <w:szCs w:val="39"/>
        </w:rPr>
        <w:t>main</w:t>
      </w:r>
      <w:proofErr w:type="spellEnd"/>
      <w:r w:rsidRPr="0001132B">
        <w:rPr>
          <w:rFonts w:ascii="Impact" w:hAnsi="Impact"/>
          <w:sz w:val="39"/>
          <w:szCs w:val="39"/>
        </w:rPr>
        <w:t xml:space="preserve"> </w:t>
      </w:r>
      <w:proofErr w:type="spellStart"/>
      <w:r w:rsidRPr="0001132B">
        <w:rPr>
          <w:rFonts w:ascii="Impact" w:hAnsi="Impact"/>
          <w:sz w:val="39"/>
          <w:szCs w:val="39"/>
        </w:rPr>
        <w:t>event</w:t>
      </w:r>
      <w:proofErr w:type="spellEnd"/>
      <w:r w:rsidRPr="0001132B">
        <w:rPr>
          <w:rFonts w:ascii="Impact" w:hAnsi="Impact"/>
          <w:sz w:val="39"/>
          <w:szCs w:val="39"/>
        </w:rPr>
        <w:t xml:space="preserve"> del cartellone: il concerto di Mimmo Epifani &amp; </w:t>
      </w:r>
      <w:proofErr w:type="spellStart"/>
      <w:r w:rsidRPr="0001132B">
        <w:rPr>
          <w:rFonts w:ascii="Impact" w:hAnsi="Impact"/>
          <w:sz w:val="39"/>
          <w:szCs w:val="39"/>
        </w:rPr>
        <w:t>Barbers</w:t>
      </w:r>
      <w:proofErr w:type="spellEnd"/>
      <w:r w:rsidRPr="0001132B">
        <w:rPr>
          <w:rFonts w:ascii="Impact" w:hAnsi="Impact"/>
          <w:sz w:val="39"/>
          <w:szCs w:val="39"/>
        </w:rPr>
        <w:t>.</w:t>
      </w:r>
    </w:p>
    <w:p w:rsidR="007D089C" w:rsidRDefault="007D089C" w:rsidP="007D089C">
      <w:pPr>
        <w:spacing w:before="240" w:after="240" w:line="0" w:lineRule="atLeast"/>
        <w:ind w:firstLine="425"/>
        <w:jc w:val="both"/>
        <w:rPr>
          <w:rFonts w:ascii="Century Gothic" w:hAnsi="Century Gothic"/>
        </w:rPr>
      </w:pPr>
      <w:r w:rsidRPr="007D089C">
        <w:rPr>
          <w:rFonts w:ascii="Century Gothic" w:hAnsi="Century Gothic"/>
        </w:rPr>
        <w:t xml:space="preserve">Come ogni ultimo fine settimana di Aprile, Giulianello festeggia il suo Santo Patrono, </w:t>
      </w:r>
      <w:r w:rsidRPr="007D089C">
        <w:rPr>
          <w:rFonts w:ascii="Century Gothic" w:hAnsi="Century Gothic"/>
          <w:b/>
        </w:rPr>
        <w:t>San Giuliano Martire</w:t>
      </w:r>
      <w:r w:rsidRPr="007D089C">
        <w:rPr>
          <w:rFonts w:ascii="Century Gothic" w:hAnsi="Century Gothic"/>
        </w:rPr>
        <w:t xml:space="preserve">. Il rito risale alla fine del 1600 quando il popolo si obbligò a celebrarlo, attribuendo alla sua intercessione la grazia di aver liberato il paese dal pericolo di un incendio che minacciava di distruggere l’intero abitato. Il programma civile e religioso prevede due giorni di </w:t>
      </w:r>
      <w:r w:rsidR="009A736F">
        <w:rPr>
          <w:rFonts w:ascii="Century Gothic" w:hAnsi="Century Gothic"/>
        </w:rPr>
        <w:t xml:space="preserve">iniziative a cura del </w:t>
      </w:r>
      <w:r w:rsidR="009A736F" w:rsidRPr="009A736F">
        <w:rPr>
          <w:rFonts w:ascii="Century Gothic" w:hAnsi="Century Gothic"/>
          <w:b/>
        </w:rPr>
        <w:t>Comitato p</w:t>
      </w:r>
      <w:r w:rsidRPr="009A736F">
        <w:rPr>
          <w:rFonts w:ascii="Century Gothic" w:hAnsi="Century Gothic"/>
          <w:b/>
        </w:rPr>
        <w:t>arrocchiale</w:t>
      </w:r>
      <w:r w:rsidRPr="007D089C">
        <w:rPr>
          <w:rFonts w:ascii="Century Gothic" w:hAnsi="Century Gothic"/>
        </w:rPr>
        <w:t xml:space="preserve">, con il patrocinio del </w:t>
      </w:r>
      <w:r w:rsidRPr="009A736F">
        <w:rPr>
          <w:rFonts w:ascii="Century Gothic" w:hAnsi="Century Gothic"/>
          <w:b/>
        </w:rPr>
        <w:t>Comune di Cori</w:t>
      </w:r>
      <w:r w:rsidRPr="007D089C">
        <w:rPr>
          <w:rFonts w:ascii="Century Gothic" w:hAnsi="Century Gothic"/>
        </w:rPr>
        <w:t xml:space="preserve"> ed epicentro</w:t>
      </w:r>
      <w:r>
        <w:rPr>
          <w:rFonts w:ascii="Century Gothic" w:hAnsi="Century Gothic"/>
        </w:rPr>
        <w:t xml:space="preserve"> </w:t>
      </w:r>
      <w:r w:rsidRPr="007D089C">
        <w:rPr>
          <w:rFonts w:ascii="Century Gothic" w:hAnsi="Century Gothic"/>
          <w:b/>
        </w:rPr>
        <w:t>piazza Umberto I</w:t>
      </w:r>
      <w:r>
        <w:rPr>
          <w:rFonts w:ascii="Century Gothic" w:hAnsi="Century Gothic"/>
        </w:rPr>
        <w:t xml:space="preserve"> e l’</w:t>
      </w:r>
      <w:r w:rsidRPr="007D089C">
        <w:rPr>
          <w:rFonts w:ascii="Century Gothic" w:hAnsi="Century Gothic"/>
          <w:b/>
        </w:rPr>
        <w:t xml:space="preserve">oratorio della Parrocchia </w:t>
      </w:r>
      <w:r w:rsidRPr="007D089C">
        <w:rPr>
          <w:rFonts w:ascii="Century Gothic" w:hAnsi="Century Gothic"/>
          <w:b/>
        </w:rPr>
        <w:t>di San Giovanni Battista</w:t>
      </w:r>
      <w:r w:rsidRPr="007D089C">
        <w:rPr>
          <w:rFonts w:ascii="Century Gothic" w:hAnsi="Century Gothic"/>
        </w:rPr>
        <w:t>.</w:t>
      </w:r>
      <w:r w:rsidRPr="007D089C">
        <w:rPr>
          <w:rFonts w:ascii="Century Gothic" w:hAnsi="Century Gothic"/>
        </w:rPr>
        <w:t xml:space="preserve"> </w:t>
      </w:r>
    </w:p>
    <w:p w:rsidR="007D089C" w:rsidRDefault="007D089C" w:rsidP="007D089C">
      <w:pPr>
        <w:spacing w:before="240" w:after="240" w:line="0" w:lineRule="atLeast"/>
        <w:ind w:firstLine="425"/>
        <w:jc w:val="both"/>
        <w:rPr>
          <w:rFonts w:ascii="Century Gothic" w:hAnsi="Century Gothic"/>
        </w:rPr>
      </w:pPr>
      <w:r w:rsidRPr="007D089C">
        <w:rPr>
          <w:rFonts w:ascii="Century Gothic" w:hAnsi="Century Gothic"/>
          <w:b/>
        </w:rPr>
        <w:t>Sabato 28</w:t>
      </w:r>
      <w:r w:rsidRPr="007D089C">
        <w:rPr>
          <w:rFonts w:ascii="Century Gothic" w:hAnsi="Century Gothic"/>
        </w:rPr>
        <w:t xml:space="preserve"> si comincia alle 15:30 con la </w:t>
      </w:r>
      <w:r w:rsidRPr="009A736F">
        <w:rPr>
          <w:rFonts w:ascii="Century Gothic" w:hAnsi="Century Gothic"/>
        </w:rPr>
        <w:t>caccia al tesoro</w:t>
      </w:r>
      <w:r w:rsidRPr="007D089C">
        <w:rPr>
          <w:rFonts w:ascii="Century Gothic" w:hAnsi="Century Gothic"/>
        </w:rPr>
        <w:t xml:space="preserve"> organizzata dagli </w:t>
      </w:r>
      <w:r w:rsidRPr="009A736F">
        <w:rPr>
          <w:rFonts w:ascii="Century Gothic" w:hAnsi="Century Gothic"/>
          <w:b/>
        </w:rPr>
        <w:t>Scout Cngei Gruppo Giulianello</w:t>
      </w:r>
      <w:r w:rsidRPr="007D089C">
        <w:rPr>
          <w:rFonts w:ascii="Century Gothic" w:hAnsi="Century Gothic"/>
        </w:rPr>
        <w:t xml:space="preserve">. A seguire: apertura della mostra fotografica “Scatti” di </w:t>
      </w:r>
      <w:r w:rsidRPr="007D089C">
        <w:rPr>
          <w:rFonts w:ascii="Century Gothic" w:hAnsi="Century Gothic"/>
          <w:b/>
        </w:rPr>
        <w:t>Edoardo Amati</w:t>
      </w:r>
      <w:r w:rsidRPr="007D089C">
        <w:rPr>
          <w:rFonts w:ascii="Century Gothic" w:hAnsi="Century Gothic"/>
        </w:rPr>
        <w:t xml:space="preserve">; </w:t>
      </w:r>
      <w:proofErr w:type="spellStart"/>
      <w:r w:rsidRPr="007D089C">
        <w:rPr>
          <w:rFonts w:ascii="Century Gothic" w:hAnsi="Century Gothic"/>
        </w:rPr>
        <w:t>kamishibai</w:t>
      </w:r>
      <w:proofErr w:type="spellEnd"/>
      <w:r w:rsidRPr="007D089C">
        <w:rPr>
          <w:rFonts w:ascii="Century Gothic" w:hAnsi="Century Gothic"/>
        </w:rPr>
        <w:t xml:space="preserve"> teatro “Storie stravolte” con la </w:t>
      </w:r>
      <w:proofErr w:type="spellStart"/>
      <w:r w:rsidRPr="007D089C">
        <w:rPr>
          <w:rFonts w:ascii="Century Gothic" w:hAnsi="Century Gothic"/>
          <w:b/>
        </w:rPr>
        <w:t>raccontastorie</w:t>
      </w:r>
      <w:proofErr w:type="spellEnd"/>
      <w:r w:rsidRPr="007D089C">
        <w:rPr>
          <w:rFonts w:ascii="Century Gothic" w:hAnsi="Century Gothic"/>
          <w:b/>
        </w:rPr>
        <w:t xml:space="preserve"> </w:t>
      </w:r>
      <w:proofErr w:type="spellStart"/>
      <w:r w:rsidRPr="007D089C">
        <w:rPr>
          <w:rFonts w:ascii="Century Gothic" w:hAnsi="Century Gothic"/>
          <w:b/>
        </w:rPr>
        <w:t>Emy</w:t>
      </w:r>
      <w:proofErr w:type="spellEnd"/>
      <w:r w:rsidRPr="007D089C">
        <w:rPr>
          <w:rFonts w:ascii="Century Gothic" w:hAnsi="Century Gothic"/>
        </w:rPr>
        <w:t xml:space="preserve">; </w:t>
      </w:r>
      <w:r w:rsidR="009A736F" w:rsidRPr="009A736F">
        <w:rPr>
          <w:rFonts w:ascii="Century Gothic" w:hAnsi="Century Gothic"/>
        </w:rPr>
        <w:t xml:space="preserve">santa messa </w:t>
      </w:r>
      <w:r w:rsidRPr="009A736F">
        <w:rPr>
          <w:rFonts w:ascii="Century Gothic" w:hAnsi="Century Gothic"/>
        </w:rPr>
        <w:t>con lo scoprimento della statua di San Giuliano;</w:t>
      </w:r>
      <w:r w:rsidR="0019799F">
        <w:rPr>
          <w:rFonts w:ascii="Century Gothic" w:hAnsi="Century Gothic"/>
        </w:rPr>
        <w:t xml:space="preserve"> performance teatrale di strada </w:t>
      </w:r>
      <w:r>
        <w:rPr>
          <w:rFonts w:ascii="Century Gothic" w:hAnsi="Century Gothic"/>
        </w:rPr>
        <w:t>“</w:t>
      </w:r>
      <w:proofErr w:type="spellStart"/>
      <w:r>
        <w:rPr>
          <w:rFonts w:ascii="Century Gothic" w:hAnsi="Century Gothic"/>
        </w:rPr>
        <w:t>Why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Not</w:t>
      </w:r>
      <w:proofErr w:type="spellEnd"/>
      <w:r>
        <w:rPr>
          <w:rFonts w:ascii="Century Gothic" w:hAnsi="Century Gothic"/>
        </w:rPr>
        <w:t>” di</w:t>
      </w:r>
      <w:r w:rsidRPr="007D089C">
        <w:rPr>
          <w:rFonts w:ascii="Century Gothic" w:hAnsi="Century Gothic"/>
        </w:rPr>
        <w:t xml:space="preserve"> </w:t>
      </w:r>
      <w:r w:rsidRPr="007D089C">
        <w:rPr>
          <w:rFonts w:ascii="Century Gothic" w:hAnsi="Century Gothic"/>
          <w:b/>
        </w:rPr>
        <w:t>Piero Ricciardi</w:t>
      </w:r>
      <w:r w:rsidRPr="007D089C">
        <w:rPr>
          <w:rFonts w:ascii="Century Gothic" w:hAnsi="Century Gothic"/>
        </w:rPr>
        <w:t>; cena con intratteni</w:t>
      </w:r>
      <w:r w:rsidR="0019799F">
        <w:rPr>
          <w:rFonts w:ascii="Century Gothic" w:hAnsi="Century Gothic"/>
        </w:rPr>
        <w:t xml:space="preserve">mento </w:t>
      </w:r>
      <w:r w:rsidR="009A736F">
        <w:rPr>
          <w:rFonts w:ascii="Century Gothic" w:hAnsi="Century Gothic"/>
        </w:rPr>
        <w:t>musica</w:t>
      </w:r>
      <w:r w:rsidR="0019799F">
        <w:rPr>
          <w:rFonts w:ascii="Century Gothic" w:hAnsi="Century Gothic"/>
        </w:rPr>
        <w:t>l</w:t>
      </w:r>
      <w:r w:rsidR="009A736F">
        <w:rPr>
          <w:rFonts w:ascii="Century Gothic" w:hAnsi="Century Gothic"/>
        </w:rPr>
        <w:t xml:space="preserve"> popolare degli </w:t>
      </w:r>
      <w:r w:rsidRPr="007D089C">
        <w:rPr>
          <w:rFonts w:ascii="Century Gothic" w:hAnsi="Century Gothic"/>
          <w:b/>
        </w:rPr>
        <w:t>Stornellatori</w:t>
      </w:r>
      <w:r w:rsidRPr="007D089C">
        <w:rPr>
          <w:rFonts w:ascii="Century Gothic" w:hAnsi="Century Gothic"/>
        </w:rPr>
        <w:t xml:space="preserve">; esibizione degli iscritti al </w:t>
      </w:r>
      <w:r w:rsidRPr="0019799F">
        <w:rPr>
          <w:rFonts w:ascii="Century Gothic" w:hAnsi="Century Gothic"/>
          <w:b/>
        </w:rPr>
        <w:t>Sound Giuliano</w:t>
      </w:r>
      <w:r w:rsidR="0019799F">
        <w:rPr>
          <w:rFonts w:ascii="Century Gothic" w:hAnsi="Century Gothic"/>
        </w:rPr>
        <w:t xml:space="preserve"> e </w:t>
      </w:r>
      <w:r>
        <w:rPr>
          <w:rFonts w:ascii="Century Gothic" w:hAnsi="Century Gothic"/>
        </w:rPr>
        <w:t>del</w:t>
      </w:r>
      <w:r w:rsidRPr="007D089C">
        <w:rPr>
          <w:rFonts w:ascii="Century Gothic" w:hAnsi="Century Gothic"/>
        </w:rPr>
        <w:t>l’o</w:t>
      </w:r>
      <w:r w:rsidR="009A736F">
        <w:rPr>
          <w:rFonts w:ascii="Century Gothic" w:hAnsi="Century Gothic"/>
        </w:rPr>
        <w:t xml:space="preserve">rchestra </w:t>
      </w:r>
      <w:r w:rsidRPr="009A736F">
        <w:rPr>
          <w:rFonts w:ascii="Century Gothic" w:hAnsi="Century Gothic"/>
          <w:b/>
        </w:rPr>
        <w:t>Giada &amp; i Blue Note</w:t>
      </w:r>
      <w:r>
        <w:rPr>
          <w:rFonts w:ascii="Century Gothic" w:hAnsi="Century Gothic"/>
        </w:rPr>
        <w:t>.</w:t>
      </w:r>
    </w:p>
    <w:p w:rsidR="007D089C" w:rsidRDefault="007D089C" w:rsidP="007D089C">
      <w:pPr>
        <w:spacing w:before="240" w:after="240" w:line="0" w:lineRule="atLeast"/>
        <w:ind w:firstLine="425"/>
        <w:jc w:val="both"/>
        <w:rPr>
          <w:rFonts w:ascii="Century Gothic" w:hAnsi="Century Gothic"/>
        </w:rPr>
      </w:pPr>
      <w:r w:rsidRPr="0019799F">
        <w:rPr>
          <w:rFonts w:ascii="Century Gothic" w:hAnsi="Century Gothic"/>
          <w:b/>
        </w:rPr>
        <w:t>Domenica 29</w:t>
      </w:r>
      <w:r w:rsidRPr="007D089C">
        <w:rPr>
          <w:rFonts w:ascii="Century Gothic" w:hAnsi="Century Gothic"/>
        </w:rPr>
        <w:t xml:space="preserve">, dopo la </w:t>
      </w:r>
      <w:r w:rsidRPr="009A736F">
        <w:rPr>
          <w:rFonts w:ascii="Century Gothic" w:hAnsi="Century Gothic"/>
        </w:rPr>
        <w:t>santa messa</w:t>
      </w:r>
      <w:r w:rsidRPr="007D089C">
        <w:rPr>
          <w:rFonts w:ascii="Century Gothic" w:hAnsi="Century Gothic"/>
        </w:rPr>
        <w:t xml:space="preserve"> delle 08:30, alle 10:30 la solenne </w:t>
      </w:r>
      <w:r w:rsidRPr="009A736F">
        <w:rPr>
          <w:rFonts w:ascii="Century Gothic" w:hAnsi="Century Gothic"/>
        </w:rPr>
        <w:t>celebrazione eucaristica seguita dalla processione</w:t>
      </w:r>
      <w:r w:rsidR="009A736F">
        <w:rPr>
          <w:rFonts w:ascii="Century Gothic" w:hAnsi="Century Gothic"/>
        </w:rPr>
        <w:t xml:space="preserve"> con gli storici </w:t>
      </w:r>
      <w:r w:rsidRPr="009A736F">
        <w:rPr>
          <w:rFonts w:ascii="Century Gothic" w:hAnsi="Century Gothic"/>
          <w:b/>
        </w:rPr>
        <w:t>Incollator</w:t>
      </w:r>
      <w:r w:rsidR="009A736F" w:rsidRPr="009A736F">
        <w:rPr>
          <w:rFonts w:ascii="Century Gothic" w:hAnsi="Century Gothic"/>
          <w:b/>
        </w:rPr>
        <w:t>i</w:t>
      </w:r>
      <w:r w:rsidRPr="007D089C">
        <w:rPr>
          <w:rFonts w:ascii="Century Gothic" w:hAnsi="Century Gothic"/>
        </w:rPr>
        <w:t xml:space="preserve"> che portano in spalla per le vie del</w:t>
      </w:r>
      <w:r w:rsidR="009A736F">
        <w:rPr>
          <w:rFonts w:ascii="Century Gothic" w:hAnsi="Century Gothic"/>
        </w:rPr>
        <w:t xml:space="preserve"> centro </w:t>
      </w:r>
      <w:r w:rsidRPr="007D089C">
        <w:rPr>
          <w:rFonts w:ascii="Century Gothic" w:hAnsi="Century Gothic"/>
        </w:rPr>
        <w:t xml:space="preserve">il busto di San Giuliano. Alle 15:00 i </w:t>
      </w:r>
      <w:r w:rsidRPr="009A736F">
        <w:rPr>
          <w:rFonts w:ascii="Century Gothic" w:hAnsi="Century Gothic"/>
        </w:rPr>
        <w:t>giochi popolari</w:t>
      </w:r>
      <w:r w:rsidR="009A736F" w:rsidRPr="009A736F">
        <w:rPr>
          <w:rFonts w:ascii="Century Gothic" w:hAnsi="Century Gothic"/>
        </w:rPr>
        <w:t xml:space="preserve"> </w:t>
      </w:r>
      <w:r w:rsidR="009A736F">
        <w:rPr>
          <w:rFonts w:ascii="Century Gothic" w:hAnsi="Century Gothic"/>
        </w:rPr>
        <w:t xml:space="preserve">con </w:t>
      </w:r>
      <w:r w:rsidRPr="007D089C">
        <w:rPr>
          <w:rFonts w:ascii="Century Gothic" w:hAnsi="Century Gothic"/>
        </w:rPr>
        <w:t xml:space="preserve">gli Scout Cngei Gruppo Giulianello. Seguiranno: il </w:t>
      </w:r>
      <w:r w:rsidRPr="009A736F">
        <w:rPr>
          <w:rFonts w:ascii="Century Gothic" w:hAnsi="Century Gothic"/>
        </w:rPr>
        <w:t>torneo di burraco</w:t>
      </w:r>
      <w:r w:rsidRPr="007D089C">
        <w:rPr>
          <w:rFonts w:ascii="Century Gothic" w:hAnsi="Century Gothic"/>
        </w:rPr>
        <w:t xml:space="preserve"> </w:t>
      </w:r>
      <w:r w:rsidR="009A736F">
        <w:rPr>
          <w:rFonts w:ascii="Century Gothic" w:hAnsi="Century Gothic"/>
        </w:rPr>
        <w:t>dell’</w:t>
      </w:r>
      <w:r w:rsidR="009A736F" w:rsidRPr="009A736F">
        <w:rPr>
          <w:rFonts w:ascii="Century Gothic" w:hAnsi="Century Gothic"/>
          <w:b/>
        </w:rPr>
        <w:t>ASD Burraco Giulianello</w:t>
      </w:r>
      <w:r w:rsidR="009A736F">
        <w:rPr>
          <w:rFonts w:ascii="Century Gothic" w:hAnsi="Century Gothic"/>
        </w:rPr>
        <w:t>; i</w:t>
      </w:r>
      <w:r w:rsidRPr="007D089C">
        <w:rPr>
          <w:rFonts w:ascii="Century Gothic" w:hAnsi="Century Gothic"/>
        </w:rPr>
        <w:t xml:space="preserve"> </w:t>
      </w:r>
      <w:r w:rsidRPr="009A736F">
        <w:rPr>
          <w:rFonts w:ascii="Century Gothic" w:hAnsi="Century Gothic"/>
        </w:rPr>
        <w:t>laboratori aperti con esposizione</w:t>
      </w:r>
      <w:r w:rsidR="009A736F">
        <w:rPr>
          <w:rFonts w:ascii="Century Gothic" w:hAnsi="Century Gothic"/>
        </w:rPr>
        <w:t xml:space="preserve"> di </w:t>
      </w:r>
      <w:r w:rsidR="009A736F" w:rsidRPr="009A736F">
        <w:rPr>
          <w:rFonts w:ascii="Century Gothic" w:hAnsi="Century Gothic"/>
          <w:b/>
        </w:rPr>
        <w:t>Chi dice Donna</w:t>
      </w:r>
      <w:r w:rsidR="0019799F">
        <w:rPr>
          <w:rFonts w:ascii="Century Gothic" w:hAnsi="Century Gothic"/>
        </w:rPr>
        <w:t xml:space="preserve">; il saggio </w:t>
      </w:r>
      <w:r w:rsidRPr="009A736F">
        <w:rPr>
          <w:rFonts w:ascii="Century Gothic" w:hAnsi="Century Gothic"/>
        </w:rPr>
        <w:t xml:space="preserve">di ginnastica artistica </w:t>
      </w:r>
      <w:r w:rsidRPr="007D089C">
        <w:rPr>
          <w:rFonts w:ascii="Century Gothic" w:hAnsi="Century Gothic"/>
        </w:rPr>
        <w:t xml:space="preserve">della </w:t>
      </w:r>
      <w:proofErr w:type="spellStart"/>
      <w:r w:rsidRPr="009A736F">
        <w:rPr>
          <w:rFonts w:ascii="Century Gothic" w:hAnsi="Century Gothic"/>
          <w:b/>
        </w:rPr>
        <w:t>Gymnastica</w:t>
      </w:r>
      <w:proofErr w:type="spellEnd"/>
      <w:r w:rsidRPr="009A736F">
        <w:rPr>
          <w:rFonts w:ascii="Century Gothic" w:hAnsi="Century Gothic"/>
          <w:b/>
        </w:rPr>
        <w:t xml:space="preserve"> Julia</w:t>
      </w:r>
      <w:r w:rsidRPr="007D089C">
        <w:rPr>
          <w:rFonts w:ascii="Century Gothic" w:hAnsi="Century Gothic"/>
        </w:rPr>
        <w:t xml:space="preserve">; lo spettacolo musicale itinerante dei </w:t>
      </w:r>
      <w:proofErr w:type="spellStart"/>
      <w:r w:rsidRPr="009A736F">
        <w:rPr>
          <w:rFonts w:ascii="Century Gothic" w:hAnsi="Century Gothic"/>
          <w:b/>
        </w:rPr>
        <w:t>Calab</w:t>
      </w:r>
      <w:r w:rsidR="009A736F" w:rsidRPr="009A736F">
        <w:rPr>
          <w:rFonts w:ascii="Century Gothic" w:hAnsi="Century Gothic"/>
          <w:b/>
        </w:rPr>
        <w:t>b</w:t>
      </w:r>
      <w:r w:rsidRPr="009A736F">
        <w:rPr>
          <w:rFonts w:ascii="Century Gothic" w:hAnsi="Century Gothic"/>
          <w:b/>
        </w:rPr>
        <w:t>allà</w:t>
      </w:r>
      <w:proofErr w:type="spellEnd"/>
      <w:r w:rsidRPr="009A736F">
        <w:rPr>
          <w:rFonts w:ascii="Century Gothic" w:hAnsi="Century Gothic"/>
          <w:b/>
        </w:rPr>
        <w:t>.</w:t>
      </w:r>
      <w:r w:rsidRPr="007D089C">
        <w:rPr>
          <w:rFonts w:ascii="Century Gothic" w:hAnsi="Century Gothic"/>
        </w:rPr>
        <w:t xml:space="preserve"> </w:t>
      </w:r>
    </w:p>
    <w:p w:rsidR="007D089C" w:rsidRPr="007D089C" w:rsidRDefault="007D089C" w:rsidP="007D089C">
      <w:pPr>
        <w:spacing w:before="240" w:after="240" w:line="0" w:lineRule="atLeast"/>
        <w:ind w:firstLine="425"/>
        <w:jc w:val="both"/>
        <w:rPr>
          <w:rFonts w:ascii="Century Gothic" w:hAnsi="Century Gothic"/>
          <w:b/>
        </w:rPr>
      </w:pPr>
      <w:r w:rsidRPr="007D089C">
        <w:rPr>
          <w:rFonts w:ascii="Century Gothic" w:hAnsi="Century Gothic"/>
        </w:rPr>
        <w:t xml:space="preserve">Alle 18:00 la </w:t>
      </w:r>
      <w:r w:rsidR="009A736F" w:rsidRPr="009A736F">
        <w:rPr>
          <w:rFonts w:ascii="Century Gothic" w:hAnsi="Century Gothic"/>
        </w:rPr>
        <w:t>santa messa</w:t>
      </w:r>
      <w:r w:rsidRPr="007D089C">
        <w:rPr>
          <w:rFonts w:ascii="Century Gothic" w:hAnsi="Century Gothic"/>
        </w:rPr>
        <w:t xml:space="preserve">, poi le </w:t>
      </w:r>
      <w:r w:rsidR="0019799F">
        <w:rPr>
          <w:rFonts w:ascii="Century Gothic" w:hAnsi="Century Gothic"/>
        </w:rPr>
        <w:t xml:space="preserve">dimostrazioni </w:t>
      </w:r>
      <w:r w:rsidRPr="007D089C">
        <w:rPr>
          <w:rFonts w:ascii="Century Gothic" w:hAnsi="Century Gothic"/>
        </w:rPr>
        <w:t>spo</w:t>
      </w:r>
      <w:r>
        <w:rPr>
          <w:rFonts w:ascii="Century Gothic" w:hAnsi="Century Gothic"/>
        </w:rPr>
        <w:t>rtive di scherma storica dell’</w:t>
      </w:r>
      <w:r w:rsidRPr="009A736F">
        <w:rPr>
          <w:rFonts w:ascii="Century Gothic" w:hAnsi="Century Gothic"/>
          <w:b/>
        </w:rPr>
        <w:t>ASD</w:t>
      </w:r>
      <w:r w:rsidR="009A736F" w:rsidRPr="009A736F">
        <w:rPr>
          <w:rFonts w:ascii="Century Gothic" w:hAnsi="Century Gothic"/>
          <w:b/>
        </w:rPr>
        <w:t xml:space="preserve"> Re di Spade</w:t>
      </w:r>
      <w:r w:rsidRPr="009A736F">
        <w:rPr>
          <w:rFonts w:ascii="Century Gothic" w:hAnsi="Century Gothic"/>
          <w:b/>
        </w:rPr>
        <w:t xml:space="preserve">; </w:t>
      </w:r>
      <w:r w:rsidR="0019799F">
        <w:rPr>
          <w:rFonts w:ascii="Century Gothic" w:hAnsi="Century Gothic"/>
        </w:rPr>
        <w:t xml:space="preserve">lo show </w:t>
      </w:r>
      <w:r w:rsidRPr="007D089C">
        <w:rPr>
          <w:rFonts w:ascii="Century Gothic" w:hAnsi="Century Gothic"/>
        </w:rPr>
        <w:t xml:space="preserve">per voce e </w:t>
      </w:r>
      <w:proofErr w:type="spellStart"/>
      <w:r w:rsidRPr="007D089C">
        <w:rPr>
          <w:rFonts w:ascii="Century Gothic" w:hAnsi="Century Gothic"/>
        </w:rPr>
        <w:t>loop</w:t>
      </w:r>
      <w:proofErr w:type="spellEnd"/>
      <w:r w:rsidRPr="007D089C">
        <w:rPr>
          <w:rFonts w:ascii="Century Gothic" w:hAnsi="Century Gothic"/>
        </w:rPr>
        <w:t xml:space="preserve"> station “</w:t>
      </w:r>
      <w:proofErr w:type="spellStart"/>
      <w:r w:rsidR="009A736F" w:rsidRPr="009A736F">
        <w:rPr>
          <w:rFonts w:ascii="Century Gothic" w:hAnsi="Century Gothic"/>
          <w:b/>
        </w:rPr>
        <w:t>Floriloop</w:t>
      </w:r>
      <w:proofErr w:type="spellEnd"/>
      <w:r w:rsidR="009A736F" w:rsidRPr="009A736F">
        <w:rPr>
          <w:rFonts w:ascii="Century Gothic" w:hAnsi="Century Gothic"/>
          <w:b/>
        </w:rPr>
        <w:t xml:space="preserve">: </w:t>
      </w:r>
      <w:r w:rsidR="009A736F" w:rsidRPr="009A736F">
        <w:rPr>
          <w:rFonts w:ascii="Century Gothic" w:hAnsi="Century Gothic"/>
        </w:rPr>
        <w:t>Clown, Fuoco, Musica</w:t>
      </w:r>
      <w:r>
        <w:rPr>
          <w:rFonts w:ascii="Century Gothic" w:hAnsi="Century Gothic"/>
        </w:rPr>
        <w:t>”; la cena animata con</w:t>
      </w:r>
      <w:r w:rsidRPr="007D089C">
        <w:rPr>
          <w:rFonts w:ascii="Century Gothic" w:hAnsi="Century Gothic"/>
        </w:rPr>
        <w:t xml:space="preserve"> musica popolare italiana t</w:t>
      </w:r>
      <w:r w:rsidR="009A736F">
        <w:rPr>
          <w:rFonts w:ascii="Century Gothic" w:hAnsi="Century Gothic"/>
        </w:rPr>
        <w:t xml:space="preserve">radizionale del centro sud dei </w:t>
      </w:r>
      <w:proofErr w:type="spellStart"/>
      <w:r w:rsidR="009A736F" w:rsidRPr="009A736F">
        <w:rPr>
          <w:rFonts w:ascii="Century Gothic" w:hAnsi="Century Gothic"/>
          <w:b/>
        </w:rPr>
        <w:t>Chidderia</w:t>
      </w:r>
      <w:proofErr w:type="spellEnd"/>
      <w:r w:rsidRPr="007D089C">
        <w:rPr>
          <w:rFonts w:ascii="Century Gothic" w:hAnsi="Century Gothic"/>
        </w:rPr>
        <w:t xml:space="preserve">. Alle 21:30 il concerto di </w:t>
      </w:r>
      <w:r w:rsidRPr="009A736F">
        <w:rPr>
          <w:rFonts w:ascii="Century Gothic" w:hAnsi="Century Gothic"/>
          <w:b/>
        </w:rPr>
        <w:t>Mimmo Epifani</w:t>
      </w:r>
      <w:r w:rsidR="009A736F">
        <w:rPr>
          <w:rFonts w:ascii="Century Gothic" w:hAnsi="Century Gothic"/>
          <w:b/>
        </w:rPr>
        <w:t xml:space="preserve"> </w:t>
      </w:r>
      <w:r w:rsidRPr="009A736F">
        <w:rPr>
          <w:rFonts w:ascii="Century Gothic" w:hAnsi="Century Gothic"/>
          <w:b/>
        </w:rPr>
        <w:t>&amp;</w:t>
      </w:r>
      <w:r w:rsidR="009A736F">
        <w:rPr>
          <w:rFonts w:ascii="Century Gothic" w:hAnsi="Century Gothic"/>
          <w:b/>
        </w:rPr>
        <w:t xml:space="preserve"> </w:t>
      </w:r>
      <w:proofErr w:type="spellStart"/>
      <w:r w:rsidRPr="009A736F">
        <w:rPr>
          <w:rFonts w:ascii="Century Gothic" w:hAnsi="Century Gothic"/>
          <w:b/>
        </w:rPr>
        <w:t>Barbers</w:t>
      </w:r>
      <w:proofErr w:type="spellEnd"/>
      <w:r w:rsidRPr="007D089C">
        <w:rPr>
          <w:rFonts w:ascii="Century Gothic" w:hAnsi="Century Gothic"/>
        </w:rPr>
        <w:t>. In chiusura l’estrazione del concorso a premi e</w:t>
      </w:r>
      <w:r w:rsidR="0019799F">
        <w:rPr>
          <w:rFonts w:ascii="Century Gothic" w:hAnsi="Century Gothic"/>
        </w:rPr>
        <w:t xml:space="preserve"> i fuochi d’artificio</w:t>
      </w:r>
      <w:r w:rsidRPr="007D089C">
        <w:rPr>
          <w:rFonts w:ascii="Century Gothic" w:hAnsi="Century Gothic"/>
        </w:rPr>
        <w:t xml:space="preserve">. Durante la manifestazione sarà possibile acquistare i biglietti della lotteria, visitare lo stand della </w:t>
      </w:r>
      <w:r w:rsidRPr="009A736F">
        <w:rPr>
          <w:rFonts w:ascii="Century Gothic" w:hAnsi="Century Gothic"/>
          <w:b/>
        </w:rPr>
        <w:t>Caritas parrocchiale</w:t>
      </w:r>
      <w:r w:rsidRPr="007D089C">
        <w:rPr>
          <w:rFonts w:ascii="Century Gothic" w:hAnsi="Century Gothic"/>
        </w:rPr>
        <w:t xml:space="preserve"> e cenare presso lo </w:t>
      </w:r>
      <w:r w:rsidRPr="009A736F">
        <w:rPr>
          <w:rFonts w:ascii="Century Gothic" w:hAnsi="Century Gothic"/>
          <w:b/>
        </w:rPr>
        <w:t>stand gastronomico</w:t>
      </w:r>
      <w:r w:rsidRPr="007D089C">
        <w:rPr>
          <w:rFonts w:ascii="Century Gothic" w:hAnsi="Century Gothic"/>
        </w:rPr>
        <w:t xml:space="preserve"> per </w:t>
      </w:r>
      <w:r w:rsidRPr="007D089C">
        <w:rPr>
          <w:rFonts w:ascii="Century Gothic" w:hAnsi="Century Gothic"/>
          <w:b/>
        </w:rPr>
        <w:t>contribuire alla ricostruzione della facciata danneggiata della Chiesa di San Giovanni Battista.</w:t>
      </w:r>
      <w:bookmarkStart w:id="0" w:name="_GoBack"/>
      <w:bookmarkEnd w:id="0"/>
    </w:p>
    <w:sectPr w:rsidR="007D089C" w:rsidRPr="007D089C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DE051B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4-22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DE051B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22 aprile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DE051B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9799F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B16D2"/>
    <w:rsid w:val="006C5175"/>
    <w:rsid w:val="006C757C"/>
    <w:rsid w:val="006D3B71"/>
    <w:rsid w:val="007D089C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985A31"/>
    <w:rsid w:val="009A736F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C4B07"/>
    <w:rsid w:val="00CD07AA"/>
    <w:rsid w:val="00D44B98"/>
    <w:rsid w:val="00DC09EF"/>
    <w:rsid w:val="00DE051B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61B731-7BF3-4BB8-B5BC-F30C5802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30</cp:revision>
  <dcterms:created xsi:type="dcterms:W3CDTF">2016-04-01T09:45:00Z</dcterms:created>
  <dcterms:modified xsi:type="dcterms:W3CDTF">2018-04-21T12:10:00Z</dcterms:modified>
</cp:coreProperties>
</file>