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993" w:rsidRPr="0054128E" w:rsidRDefault="0054128E" w:rsidP="004A3C7B">
      <w:pPr>
        <w:spacing w:after="120" w:line="0" w:lineRule="atLeast"/>
        <w:jc w:val="center"/>
        <w:rPr>
          <w:rStyle w:val="apple-converted-space"/>
          <w:rFonts w:ascii="Bernard MT Condensed" w:hAnsi="Bernard MT Condensed" w:cs="Arial"/>
          <w:color w:val="000000" w:themeColor="text1"/>
          <w:sz w:val="38"/>
          <w:szCs w:val="38"/>
          <w:shd w:val="clear" w:color="auto" w:fill="FFFFFF"/>
        </w:rPr>
      </w:pPr>
      <w:bookmarkStart w:id="0" w:name="_GoBack"/>
      <w:r w:rsidRPr="0054128E">
        <w:rPr>
          <w:rFonts w:ascii="Bernard MT Condensed" w:hAnsi="Bernard MT Condensed"/>
          <w:color w:val="000000" w:themeColor="text1"/>
          <w:sz w:val="38"/>
          <w:szCs w:val="38"/>
        </w:rPr>
        <w:t>Torna il Salone dell’</w:t>
      </w:r>
      <w:proofErr w:type="spellStart"/>
      <w:r w:rsidRPr="0054128E">
        <w:rPr>
          <w:rFonts w:ascii="Bernard MT Condensed" w:hAnsi="Bernard MT Condensed"/>
          <w:color w:val="000000" w:themeColor="text1"/>
          <w:sz w:val="38"/>
          <w:szCs w:val="38"/>
        </w:rPr>
        <w:t>OliOlive</w:t>
      </w:r>
      <w:proofErr w:type="spellEnd"/>
      <w:r w:rsidRPr="0054128E">
        <w:rPr>
          <w:rFonts w:ascii="Bernard MT Condensed" w:hAnsi="Bernard MT Condensed"/>
          <w:color w:val="000000" w:themeColor="text1"/>
          <w:sz w:val="38"/>
          <w:szCs w:val="38"/>
        </w:rPr>
        <w:t xml:space="preserve"> e dei Sapori</w:t>
      </w:r>
      <w:r w:rsidR="00B81993" w:rsidRPr="0054128E">
        <w:rPr>
          <w:rFonts w:ascii="Bernard MT Condensed" w:hAnsi="Bernard MT Condensed"/>
          <w:color w:val="000000" w:themeColor="text1"/>
          <w:sz w:val="38"/>
          <w:szCs w:val="38"/>
        </w:rPr>
        <w:t xml:space="preserve"> della provincia di Latina</w:t>
      </w:r>
    </w:p>
    <w:p w:rsidR="00B81993" w:rsidRPr="00B81993" w:rsidRDefault="00B81993" w:rsidP="00A95A76">
      <w:pPr>
        <w:spacing w:before="120" w:after="120" w:line="0" w:lineRule="atLeast"/>
        <w:jc w:val="both"/>
        <w:rPr>
          <w:rStyle w:val="apple-converted-space"/>
          <w:rFonts w:ascii="Franklin Gothic Heavy" w:hAnsi="Franklin Gothic Heavy" w:cs="Arial"/>
          <w:color w:val="000000" w:themeColor="text1"/>
          <w:sz w:val="23"/>
          <w:szCs w:val="23"/>
          <w:shd w:val="clear" w:color="auto" w:fill="FFFFFF"/>
        </w:rPr>
      </w:pPr>
      <w:r>
        <w:rPr>
          <w:rStyle w:val="apple-converted-space"/>
          <w:rFonts w:ascii="Franklin Gothic Heavy" w:hAnsi="Franklin Gothic Heavy" w:cs="Arial"/>
          <w:color w:val="000000" w:themeColor="text1"/>
          <w:sz w:val="23"/>
          <w:szCs w:val="23"/>
          <w:shd w:val="clear" w:color="auto" w:fill="FFFFFF"/>
        </w:rPr>
        <w:t>L’apertura s</w:t>
      </w:r>
      <w:r w:rsidRPr="00B81993">
        <w:rPr>
          <w:rStyle w:val="apple-converted-space"/>
          <w:rFonts w:ascii="Franklin Gothic Heavy" w:hAnsi="Franklin Gothic Heavy" w:cs="Arial"/>
          <w:color w:val="000000" w:themeColor="text1"/>
          <w:sz w:val="23"/>
          <w:szCs w:val="23"/>
          <w:shd w:val="clear" w:color="auto" w:fill="FFFFFF"/>
        </w:rPr>
        <w:t xml:space="preserve">abato 10 Febbraio, </w:t>
      </w:r>
      <w:r>
        <w:rPr>
          <w:rStyle w:val="apple-converted-space"/>
          <w:rFonts w:ascii="Franklin Gothic Heavy" w:hAnsi="Franklin Gothic Heavy" w:cs="Arial"/>
          <w:color w:val="000000" w:themeColor="text1"/>
          <w:sz w:val="23"/>
          <w:szCs w:val="23"/>
          <w:shd w:val="clear" w:color="auto" w:fill="FFFFFF"/>
        </w:rPr>
        <w:t xml:space="preserve">alle </w:t>
      </w:r>
      <w:r w:rsidRPr="00B81993">
        <w:rPr>
          <w:rStyle w:val="apple-converted-space"/>
          <w:rFonts w:ascii="Franklin Gothic Heavy" w:hAnsi="Franklin Gothic Heavy" w:cs="Arial"/>
          <w:color w:val="000000" w:themeColor="text1"/>
          <w:sz w:val="23"/>
          <w:szCs w:val="23"/>
          <w:shd w:val="clear" w:color="auto" w:fill="FFFFFF"/>
        </w:rPr>
        <w:t>09:30, al Consorzio Area Sviluppo Industriale Roma-Latina (Latina scalo)</w:t>
      </w:r>
      <w:r>
        <w:rPr>
          <w:rStyle w:val="apple-converted-space"/>
          <w:rFonts w:ascii="Franklin Gothic Heavy" w:hAnsi="Franklin Gothic Heavy" w:cs="Arial"/>
          <w:color w:val="000000" w:themeColor="text1"/>
          <w:sz w:val="23"/>
          <w:szCs w:val="23"/>
          <w:shd w:val="clear" w:color="auto" w:fill="FFFFFF"/>
        </w:rPr>
        <w:t>,</w:t>
      </w:r>
      <w:r w:rsidRPr="00B81993">
        <w:rPr>
          <w:rStyle w:val="apple-converted-space"/>
          <w:rFonts w:ascii="Franklin Gothic Heavy" w:hAnsi="Franklin Gothic Heavy" w:cs="Arial"/>
          <w:color w:val="000000" w:themeColor="text1"/>
          <w:sz w:val="23"/>
          <w:szCs w:val="23"/>
          <w:shd w:val="clear" w:color="auto" w:fill="FFFFFF"/>
        </w:rPr>
        <w:t xml:space="preserve"> </w:t>
      </w:r>
      <w:r w:rsidRPr="00B81993">
        <w:rPr>
          <w:rFonts w:ascii="Franklin Gothic Heavy" w:hAnsi="Franklin Gothic Heavy"/>
          <w:color w:val="000000" w:themeColor="text1"/>
          <w:sz w:val="23"/>
          <w:szCs w:val="23"/>
        </w:rPr>
        <w:t>nell’ambito della fase finale del XIII Concorso Provinciale “L’Olio delle Colline”. In programma: convegno</w:t>
      </w:r>
      <w:r>
        <w:rPr>
          <w:rFonts w:ascii="Franklin Gothic Heavy" w:hAnsi="Franklin Gothic Heavy"/>
          <w:color w:val="000000" w:themeColor="text1"/>
          <w:sz w:val="23"/>
          <w:szCs w:val="23"/>
        </w:rPr>
        <w:t>; premiazione;</w:t>
      </w:r>
      <w:r w:rsidRPr="00B81993">
        <w:rPr>
          <w:rFonts w:ascii="Franklin Gothic Heavy" w:hAnsi="Franklin Gothic Heavy"/>
          <w:color w:val="000000" w:themeColor="text1"/>
          <w:sz w:val="23"/>
          <w:szCs w:val="23"/>
        </w:rPr>
        <w:t xml:space="preserve"> degustazioni guidate ed informate tra i banchi degli olivicoltori pontini</w:t>
      </w:r>
      <w:r>
        <w:rPr>
          <w:rFonts w:ascii="Franklin Gothic Heavy" w:hAnsi="Franklin Gothic Heavy"/>
          <w:color w:val="000000" w:themeColor="text1"/>
          <w:sz w:val="23"/>
          <w:szCs w:val="23"/>
        </w:rPr>
        <w:t>;</w:t>
      </w:r>
      <w:r w:rsidRPr="00B81993">
        <w:rPr>
          <w:rFonts w:ascii="Franklin Gothic Heavy" w:hAnsi="Franklin Gothic Heavy"/>
          <w:color w:val="000000" w:themeColor="text1"/>
          <w:sz w:val="23"/>
          <w:szCs w:val="23"/>
        </w:rPr>
        <w:t xml:space="preserve"> concorsi per consumatori, produttori e assaggiatori.</w:t>
      </w:r>
    </w:p>
    <w:p w:rsidR="00B81993" w:rsidRPr="000C3329" w:rsidRDefault="00B81993" w:rsidP="00A95A76">
      <w:pPr>
        <w:spacing w:before="120" w:after="120" w:line="0" w:lineRule="atLeast"/>
        <w:ind w:firstLine="425"/>
        <w:jc w:val="both"/>
        <w:rPr>
          <w:rFonts w:ascii="Century Gothic" w:hAnsi="Century Gothic"/>
          <w:color w:val="000000" w:themeColor="text1"/>
          <w:sz w:val="22"/>
        </w:rPr>
      </w:pPr>
      <w:r w:rsidRPr="000C3329">
        <w:rPr>
          <w:rStyle w:val="apple-converted-space"/>
          <w:rFonts w:ascii="Century Gothic" w:hAnsi="Century Gothic" w:cs="Arial"/>
          <w:color w:val="000000" w:themeColor="text1"/>
          <w:sz w:val="22"/>
          <w:shd w:val="clear" w:color="auto" w:fill="FFFFFF"/>
        </w:rPr>
        <w:t xml:space="preserve">Sabato 10 Febbraio, dalle ore 09:30, il Consorzio Area Sviluppo Industriale Roma-Latina (Latina scalo) ospiterà il </w:t>
      </w:r>
      <w:r w:rsidR="000C3329" w:rsidRPr="00CA3879">
        <w:rPr>
          <w:rFonts w:ascii="Century Gothic" w:hAnsi="Century Gothic"/>
          <w:b/>
          <w:color w:val="000000" w:themeColor="text1"/>
          <w:sz w:val="22"/>
        </w:rPr>
        <w:t>Salone dell’</w:t>
      </w:r>
      <w:proofErr w:type="spellStart"/>
      <w:r w:rsidR="000C3329" w:rsidRPr="00CA3879">
        <w:rPr>
          <w:rFonts w:ascii="Century Gothic" w:hAnsi="Century Gothic"/>
          <w:b/>
          <w:color w:val="000000" w:themeColor="text1"/>
          <w:sz w:val="22"/>
        </w:rPr>
        <w:t>OliOlive</w:t>
      </w:r>
      <w:proofErr w:type="spellEnd"/>
      <w:r w:rsidR="000C3329" w:rsidRPr="00CA3879">
        <w:rPr>
          <w:rFonts w:ascii="Century Gothic" w:hAnsi="Century Gothic"/>
          <w:b/>
          <w:color w:val="000000" w:themeColor="text1"/>
          <w:sz w:val="22"/>
        </w:rPr>
        <w:t xml:space="preserve"> e dei Sapori</w:t>
      </w:r>
      <w:r w:rsidRPr="00CA3879">
        <w:rPr>
          <w:rFonts w:ascii="Century Gothic" w:hAnsi="Century Gothic"/>
          <w:b/>
          <w:color w:val="000000" w:themeColor="text1"/>
          <w:sz w:val="22"/>
        </w:rPr>
        <w:t xml:space="preserve"> della provincia di Latina</w:t>
      </w:r>
      <w:r w:rsidR="002E33F5">
        <w:rPr>
          <w:rFonts w:ascii="Century Gothic" w:hAnsi="Century Gothic"/>
          <w:b/>
          <w:color w:val="000000" w:themeColor="text1"/>
          <w:sz w:val="22"/>
        </w:rPr>
        <w:t>,</w:t>
      </w:r>
      <w:r w:rsidR="005C7CA0" w:rsidRPr="000C3329">
        <w:rPr>
          <w:rFonts w:ascii="Century Gothic" w:hAnsi="Century Gothic"/>
          <w:color w:val="000000" w:themeColor="text1"/>
          <w:sz w:val="22"/>
        </w:rPr>
        <w:t xml:space="preserve"> dedicato alla promozione delle</w:t>
      </w:r>
      <w:r w:rsidRPr="000C3329">
        <w:rPr>
          <w:rFonts w:ascii="Century Gothic" w:hAnsi="Century Gothic"/>
          <w:color w:val="000000" w:themeColor="text1"/>
          <w:sz w:val="22"/>
        </w:rPr>
        <w:t xml:space="preserve"> </w:t>
      </w:r>
      <w:r w:rsidR="000C3329">
        <w:rPr>
          <w:rFonts w:ascii="Century Gothic" w:hAnsi="Century Gothic"/>
          <w:color w:val="000000" w:themeColor="text1"/>
          <w:sz w:val="22"/>
        </w:rPr>
        <w:t xml:space="preserve">eccellenze </w:t>
      </w:r>
      <w:r w:rsidR="00CA3879" w:rsidRPr="00CA3879">
        <w:rPr>
          <w:rFonts w:ascii="Century Gothic" w:hAnsi="Century Gothic"/>
          <w:color w:val="000000" w:themeColor="text1"/>
          <w:sz w:val="22"/>
        </w:rPr>
        <w:t xml:space="preserve">olivicole ed </w:t>
      </w:r>
      <w:r w:rsidR="005C7CA0" w:rsidRPr="00CA3879">
        <w:rPr>
          <w:rFonts w:ascii="Century Gothic" w:hAnsi="Century Gothic"/>
          <w:color w:val="000000" w:themeColor="text1"/>
          <w:sz w:val="22"/>
        </w:rPr>
        <w:t>olearie</w:t>
      </w:r>
      <w:r w:rsidR="0001554C" w:rsidRPr="00CA3879">
        <w:rPr>
          <w:rFonts w:ascii="Century Gothic" w:hAnsi="Century Gothic"/>
          <w:color w:val="000000" w:themeColor="text1"/>
          <w:sz w:val="22"/>
        </w:rPr>
        <w:t xml:space="preserve"> </w:t>
      </w:r>
      <w:r w:rsidR="005C7CA0" w:rsidRPr="00CA3879">
        <w:rPr>
          <w:rFonts w:ascii="Century Gothic" w:hAnsi="Century Gothic"/>
          <w:color w:val="000000" w:themeColor="text1"/>
          <w:sz w:val="22"/>
        </w:rPr>
        <w:t>pontine.</w:t>
      </w:r>
      <w:r w:rsidR="005C7CA0" w:rsidRPr="000C3329">
        <w:rPr>
          <w:rFonts w:ascii="Century Gothic" w:hAnsi="Century Gothic"/>
          <w:color w:val="000000" w:themeColor="text1"/>
          <w:sz w:val="22"/>
        </w:rPr>
        <w:t xml:space="preserve"> L’evento è </w:t>
      </w:r>
      <w:r w:rsidRPr="000C3329">
        <w:rPr>
          <w:rFonts w:ascii="Century Gothic" w:hAnsi="Century Gothic"/>
          <w:color w:val="000000" w:themeColor="text1"/>
          <w:sz w:val="22"/>
        </w:rPr>
        <w:t xml:space="preserve">organizzato dal CAPOL, in </w:t>
      </w:r>
      <w:r w:rsidR="00D32CEE" w:rsidRPr="000C3329">
        <w:rPr>
          <w:rFonts w:ascii="Century Gothic" w:hAnsi="Century Gothic"/>
          <w:color w:val="000000" w:themeColor="text1"/>
          <w:sz w:val="22"/>
        </w:rPr>
        <w:t>collaborazione</w:t>
      </w:r>
      <w:r w:rsidRPr="000C3329">
        <w:rPr>
          <w:rFonts w:ascii="Century Gothic" w:hAnsi="Century Gothic"/>
          <w:color w:val="000000" w:themeColor="text1"/>
          <w:sz w:val="22"/>
        </w:rPr>
        <w:t xml:space="preserve"> con l’ASPOL, nell’ambito del</w:t>
      </w:r>
      <w:r w:rsidR="005C7CA0" w:rsidRPr="000C3329">
        <w:rPr>
          <w:rFonts w:ascii="Century Gothic" w:hAnsi="Century Gothic"/>
          <w:color w:val="000000" w:themeColor="text1"/>
          <w:sz w:val="22"/>
        </w:rPr>
        <w:t>la fase conclusiva</w:t>
      </w:r>
      <w:r w:rsidRPr="000C3329">
        <w:rPr>
          <w:rFonts w:ascii="Century Gothic" w:hAnsi="Century Gothic"/>
          <w:color w:val="000000" w:themeColor="text1"/>
          <w:sz w:val="22"/>
        </w:rPr>
        <w:t xml:space="preserve"> del </w:t>
      </w:r>
      <w:r w:rsidRPr="000C3329">
        <w:rPr>
          <w:rFonts w:ascii="Century Gothic" w:hAnsi="Century Gothic"/>
          <w:b/>
          <w:color w:val="000000" w:themeColor="text1"/>
          <w:sz w:val="22"/>
        </w:rPr>
        <w:t>XIII Concorso Provinciale “L’Olio delle Colline”</w:t>
      </w:r>
      <w:r w:rsidRPr="000C3329">
        <w:rPr>
          <w:rFonts w:ascii="Century Gothic" w:hAnsi="Century Gothic"/>
          <w:color w:val="000000" w:themeColor="text1"/>
          <w:sz w:val="22"/>
        </w:rPr>
        <w:t xml:space="preserve">, </w:t>
      </w:r>
      <w:r w:rsidR="00A95A76" w:rsidRPr="000C3329">
        <w:rPr>
          <w:rFonts w:ascii="Century Gothic" w:hAnsi="Century Gothic"/>
          <w:color w:val="000000" w:themeColor="text1"/>
          <w:sz w:val="22"/>
        </w:rPr>
        <w:t>con il patrocinio di</w:t>
      </w:r>
      <w:r w:rsidRPr="000C3329">
        <w:rPr>
          <w:rFonts w:ascii="Century Gothic" w:hAnsi="Century Gothic"/>
          <w:color w:val="000000" w:themeColor="text1"/>
          <w:sz w:val="22"/>
        </w:rPr>
        <w:t xml:space="preserve"> Regione Lazio, Provincia di Latina, Comune di Latina e Camera di Commercio di Latina.</w:t>
      </w:r>
    </w:p>
    <w:p w:rsidR="00B81993" w:rsidRPr="000C3329" w:rsidRDefault="00E4731F" w:rsidP="00A95A76">
      <w:pPr>
        <w:spacing w:before="120" w:after="120" w:line="0" w:lineRule="atLeast"/>
        <w:ind w:firstLine="425"/>
        <w:jc w:val="both"/>
        <w:rPr>
          <w:rFonts w:ascii="Century Gothic" w:hAnsi="Century Gothic"/>
          <w:color w:val="000000" w:themeColor="text1"/>
          <w:sz w:val="22"/>
        </w:rPr>
      </w:pPr>
      <w:r>
        <w:rPr>
          <w:rFonts w:ascii="Century Gothic" w:hAnsi="Century Gothic"/>
          <w:color w:val="000000" w:themeColor="text1"/>
          <w:sz w:val="22"/>
        </w:rPr>
        <w:t>In</w:t>
      </w:r>
      <w:r w:rsidR="00640EDA" w:rsidRPr="000C3329">
        <w:rPr>
          <w:rFonts w:ascii="Century Gothic" w:hAnsi="Century Gothic"/>
          <w:color w:val="000000" w:themeColor="text1"/>
          <w:sz w:val="22"/>
        </w:rPr>
        <w:t xml:space="preserve"> matt</w:t>
      </w:r>
      <w:r>
        <w:rPr>
          <w:rFonts w:ascii="Century Gothic" w:hAnsi="Century Gothic"/>
          <w:color w:val="000000" w:themeColor="text1"/>
          <w:sz w:val="22"/>
        </w:rPr>
        <w:t>inata si terrà il</w:t>
      </w:r>
      <w:r w:rsidR="00B81993" w:rsidRPr="000C3329">
        <w:rPr>
          <w:rFonts w:ascii="Century Gothic" w:hAnsi="Century Gothic"/>
          <w:color w:val="000000" w:themeColor="text1"/>
          <w:sz w:val="22"/>
        </w:rPr>
        <w:t xml:space="preserve"> </w:t>
      </w:r>
      <w:r w:rsidR="00B81993" w:rsidRPr="000C3329">
        <w:rPr>
          <w:rFonts w:ascii="Century Gothic" w:hAnsi="Century Gothic"/>
          <w:b/>
          <w:color w:val="000000" w:themeColor="text1"/>
          <w:sz w:val="22"/>
        </w:rPr>
        <w:t>convegno</w:t>
      </w:r>
      <w:r w:rsidR="00640EDA" w:rsidRPr="000C3329">
        <w:rPr>
          <w:rFonts w:ascii="Century Gothic" w:hAnsi="Century Gothic"/>
          <w:color w:val="000000" w:themeColor="text1"/>
          <w:sz w:val="22"/>
        </w:rPr>
        <w:t xml:space="preserve"> </w:t>
      </w:r>
      <w:r w:rsidR="00640EDA" w:rsidRPr="00E4731F">
        <w:rPr>
          <w:rFonts w:ascii="Century Gothic" w:hAnsi="Century Gothic"/>
          <w:b/>
          <w:color w:val="000000" w:themeColor="text1"/>
          <w:sz w:val="22"/>
        </w:rPr>
        <w:t>sull’</w:t>
      </w:r>
      <w:r w:rsidR="00B81993" w:rsidRPr="00E4731F">
        <w:rPr>
          <w:rFonts w:ascii="Century Gothic" w:hAnsi="Century Gothic"/>
          <w:b/>
          <w:color w:val="000000" w:themeColor="text1"/>
          <w:sz w:val="22"/>
        </w:rPr>
        <w:t xml:space="preserve">attualità </w:t>
      </w:r>
      <w:r w:rsidR="005C7CA0" w:rsidRPr="00E4731F">
        <w:rPr>
          <w:rFonts w:ascii="Century Gothic" w:hAnsi="Century Gothic"/>
          <w:b/>
          <w:color w:val="000000" w:themeColor="text1"/>
          <w:sz w:val="22"/>
        </w:rPr>
        <w:t>del settore</w:t>
      </w:r>
      <w:r w:rsidR="005C7CA0" w:rsidRPr="000C3329">
        <w:rPr>
          <w:rFonts w:ascii="Century Gothic" w:hAnsi="Century Gothic"/>
          <w:color w:val="000000" w:themeColor="text1"/>
          <w:sz w:val="22"/>
        </w:rPr>
        <w:t>, con</w:t>
      </w:r>
      <w:r w:rsidR="00B81993" w:rsidRPr="000C3329">
        <w:rPr>
          <w:rFonts w:ascii="Century Gothic" w:hAnsi="Century Gothic"/>
          <w:color w:val="000000" w:themeColor="text1"/>
          <w:sz w:val="22"/>
        </w:rPr>
        <w:t xml:space="preserve"> </w:t>
      </w:r>
      <w:r w:rsidR="00640EDA" w:rsidRPr="000C3329">
        <w:rPr>
          <w:rFonts w:ascii="Century Gothic" w:hAnsi="Century Gothic"/>
          <w:color w:val="000000" w:themeColor="text1"/>
          <w:sz w:val="22"/>
        </w:rPr>
        <w:t>contestuale</w:t>
      </w:r>
      <w:r w:rsidR="00B81993" w:rsidRPr="000C3329">
        <w:rPr>
          <w:rFonts w:ascii="Century Gothic" w:hAnsi="Century Gothic"/>
          <w:color w:val="000000" w:themeColor="text1"/>
          <w:sz w:val="22"/>
        </w:rPr>
        <w:t xml:space="preserve"> </w:t>
      </w:r>
      <w:r w:rsidR="00B81993" w:rsidRPr="000C3329">
        <w:rPr>
          <w:rFonts w:ascii="Century Gothic" w:hAnsi="Century Gothic"/>
          <w:b/>
          <w:color w:val="000000" w:themeColor="text1"/>
          <w:sz w:val="22"/>
        </w:rPr>
        <w:t>premiazione dei vincitori</w:t>
      </w:r>
      <w:r w:rsidR="005C7CA0" w:rsidRPr="000C3329">
        <w:rPr>
          <w:rFonts w:ascii="Century Gothic" w:hAnsi="Century Gothic"/>
          <w:color w:val="000000" w:themeColor="text1"/>
          <w:sz w:val="22"/>
        </w:rPr>
        <w:t xml:space="preserve"> tra i finalisti delle diverse </w:t>
      </w:r>
      <w:r w:rsidR="00B81993" w:rsidRPr="000C3329">
        <w:rPr>
          <w:rFonts w:ascii="Century Gothic" w:hAnsi="Century Gothic"/>
          <w:color w:val="000000" w:themeColor="text1"/>
          <w:sz w:val="22"/>
        </w:rPr>
        <w:t xml:space="preserve">sezioni di gara: </w:t>
      </w:r>
      <w:r w:rsidR="00B81993" w:rsidRPr="000C3329">
        <w:rPr>
          <w:rFonts w:ascii="Century Gothic" w:hAnsi="Century Gothic"/>
          <w:bCs/>
          <w:color w:val="000000" w:themeColor="text1"/>
          <w:sz w:val="22"/>
        </w:rPr>
        <w:t xml:space="preserve">Olio </w:t>
      </w:r>
      <w:r w:rsidR="00B81993" w:rsidRPr="000C3329">
        <w:rPr>
          <w:rFonts w:ascii="Century Gothic" w:hAnsi="Century Gothic"/>
          <w:bCs/>
          <w:iCs/>
          <w:color w:val="000000" w:themeColor="text1"/>
          <w:sz w:val="22"/>
        </w:rPr>
        <w:t>Extra Vergine,</w:t>
      </w:r>
      <w:r w:rsidR="00B81993" w:rsidRPr="000C3329">
        <w:rPr>
          <w:rFonts w:ascii="Century Gothic" w:hAnsi="Century Gothic"/>
          <w:bCs/>
          <w:color w:val="000000" w:themeColor="text1"/>
          <w:sz w:val="22"/>
        </w:rPr>
        <w:t xml:space="preserve"> Olio </w:t>
      </w:r>
      <w:r w:rsidR="00B81993" w:rsidRPr="000C3329">
        <w:rPr>
          <w:rFonts w:ascii="Century Gothic" w:hAnsi="Century Gothic"/>
          <w:bCs/>
          <w:iCs/>
          <w:color w:val="000000" w:themeColor="text1"/>
          <w:sz w:val="22"/>
        </w:rPr>
        <w:t xml:space="preserve">DOP Colline Pontine, </w:t>
      </w:r>
      <w:r w:rsidR="00B81993" w:rsidRPr="000C3329">
        <w:rPr>
          <w:rFonts w:ascii="Century Gothic" w:hAnsi="Century Gothic"/>
          <w:bCs/>
          <w:color w:val="000000" w:themeColor="text1"/>
          <w:sz w:val="22"/>
        </w:rPr>
        <w:t xml:space="preserve">Olio </w:t>
      </w:r>
      <w:r w:rsidR="00B81993" w:rsidRPr="000C3329">
        <w:rPr>
          <w:rFonts w:ascii="Century Gothic" w:hAnsi="Century Gothic"/>
          <w:bCs/>
          <w:iCs/>
          <w:color w:val="000000" w:themeColor="text1"/>
          <w:sz w:val="22"/>
        </w:rPr>
        <w:t>Biologico, Migliore Confezione ed etichetta,</w:t>
      </w:r>
      <w:r w:rsidR="00B81993" w:rsidRPr="000C3329">
        <w:rPr>
          <w:rFonts w:ascii="Century Gothic" w:hAnsi="Century Gothic"/>
          <w:bCs/>
          <w:color w:val="000000" w:themeColor="text1"/>
          <w:sz w:val="22"/>
        </w:rPr>
        <w:t xml:space="preserve"> </w:t>
      </w:r>
      <w:r w:rsidR="00B81993" w:rsidRPr="000C3329">
        <w:rPr>
          <w:rFonts w:ascii="Century Gothic" w:hAnsi="Century Gothic"/>
          <w:bCs/>
          <w:iCs/>
          <w:color w:val="000000" w:themeColor="text1"/>
          <w:sz w:val="22"/>
        </w:rPr>
        <w:t xml:space="preserve">Paesaggi dell’Extravergine e Buona Pratica Agricola, Oliva Gaeta DOP e Itrana Bianca. </w:t>
      </w:r>
      <w:r w:rsidR="005C7CA0" w:rsidRPr="000C3329">
        <w:rPr>
          <w:rFonts w:ascii="Century Gothic" w:hAnsi="Century Gothic"/>
          <w:bCs/>
          <w:iCs/>
          <w:color w:val="000000" w:themeColor="text1"/>
          <w:sz w:val="22"/>
        </w:rPr>
        <w:t>La novità di quest’anno sono le due diff</w:t>
      </w:r>
      <w:r w:rsidR="007471C5">
        <w:rPr>
          <w:rFonts w:ascii="Century Gothic" w:hAnsi="Century Gothic"/>
          <w:bCs/>
          <w:iCs/>
          <w:color w:val="000000" w:themeColor="text1"/>
          <w:sz w:val="22"/>
        </w:rPr>
        <w:t xml:space="preserve">erenti classifiche stilate, separatamente, </w:t>
      </w:r>
      <w:r w:rsidR="00360D67">
        <w:rPr>
          <w:rFonts w:ascii="Century Gothic" w:hAnsi="Century Gothic"/>
          <w:bCs/>
          <w:iCs/>
          <w:color w:val="000000" w:themeColor="text1"/>
          <w:sz w:val="22"/>
        </w:rPr>
        <w:t xml:space="preserve">una </w:t>
      </w:r>
      <w:r w:rsidR="005C7CA0" w:rsidRPr="000C3329">
        <w:rPr>
          <w:rFonts w:ascii="Century Gothic" w:hAnsi="Century Gothic"/>
          <w:bCs/>
          <w:iCs/>
          <w:color w:val="000000" w:themeColor="text1"/>
          <w:sz w:val="22"/>
        </w:rPr>
        <w:t xml:space="preserve">per gli </w:t>
      </w:r>
      <w:r w:rsidR="005C7CA0" w:rsidRPr="007471C5">
        <w:rPr>
          <w:rFonts w:ascii="Century Gothic" w:hAnsi="Century Gothic"/>
          <w:b/>
          <w:bCs/>
          <w:iCs/>
          <w:color w:val="000000" w:themeColor="text1"/>
          <w:sz w:val="22"/>
        </w:rPr>
        <w:t>imprenditori agricoli</w:t>
      </w:r>
      <w:r w:rsidR="005C7CA0" w:rsidRPr="000C3329">
        <w:rPr>
          <w:rFonts w:ascii="Century Gothic" w:hAnsi="Century Gothic"/>
          <w:bCs/>
          <w:iCs/>
          <w:color w:val="000000" w:themeColor="text1"/>
          <w:sz w:val="22"/>
        </w:rPr>
        <w:t xml:space="preserve"> iscritti al Regist</w:t>
      </w:r>
      <w:r w:rsidR="007471C5">
        <w:rPr>
          <w:rFonts w:ascii="Century Gothic" w:hAnsi="Century Gothic"/>
          <w:bCs/>
          <w:iCs/>
          <w:color w:val="000000" w:themeColor="text1"/>
          <w:sz w:val="22"/>
        </w:rPr>
        <w:t>ro delle Imprese CCIAA e</w:t>
      </w:r>
      <w:r w:rsidR="00360D67">
        <w:rPr>
          <w:rFonts w:ascii="Century Gothic" w:hAnsi="Century Gothic"/>
          <w:bCs/>
          <w:iCs/>
          <w:color w:val="000000" w:themeColor="text1"/>
          <w:sz w:val="22"/>
        </w:rPr>
        <w:t xml:space="preserve"> l’altra</w:t>
      </w:r>
      <w:r w:rsidR="007471C5">
        <w:rPr>
          <w:rFonts w:ascii="Century Gothic" w:hAnsi="Century Gothic"/>
          <w:bCs/>
          <w:iCs/>
          <w:color w:val="000000" w:themeColor="text1"/>
          <w:sz w:val="22"/>
        </w:rPr>
        <w:t xml:space="preserve"> </w:t>
      </w:r>
      <w:r w:rsidR="005C7CA0" w:rsidRPr="000C3329">
        <w:rPr>
          <w:rFonts w:ascii="Century Gothic" w:hAnsi="Century Gothic"/>
          <w:bCs/>
          <w:iCs/>
          <w:color w:val="000000" w:themeColor="text1"/>
          <w:sz w:val="22"/>
        </w:rPr>
        <w:t xml:space="preserve">per i </w:t>
      </w:r>
      <w:r w:rsidR="005C7CA0" w:rsidRPr="007471C5">
        <w:rPr>
          <w:rFonts w:ascii="Century Gothic" w:hAnsi="Century Gothic"/>
          <w:b/>
          <w:bCs/>
          <w:iCs/>
          <w:color w:val="000000" w:themeColor="text1"/>
          <w:sz w:val="22"/>
        </w:rPr>
        <w:t>piccoli agricoltori</w:t>
      </w:r>
      <w:r w:rsidR="005C7CA0" w:rsidRPr="000C3329">
        <w:rPr>
          <w:rFonts w:ascii="Century Gothic" w:hAnsi="Century Gothic"/>
          <w:bCs/>
          <w:iCs/>
          <w:color w:val="000000" w:themeColor="text1"/>
          <w:sz w:val="22"/>
        </w:rPr>
        <w:t xml:space="preserve">. </w:t>
      </w:r>
    </w:p>
    <w:p w:rsidR="00B81993" w:rsidRPr="000C3329" w:rsidRDefault="005C7CA0" w:rsidP="00A95A76">
      <w:pPr>
        <w:spacing w:before="120" w:after="120" w:line="0" w:lineRule="atLeast"/>
        <w:ind w:firstLine="425"/>
        <w:jc w:val="both"/>
        <w:rPr>
          <w:rFonts w:ascii="Century Gothic" w:hAnsi="Century Gothic"/>
          <w:color w:val="000000" w:themeColor="text1"/>
          <w:sz w:val="22"/>
        </w:rPr>
      </w:pPr>
      <w:r w:rsidRPr="000C3329">
        <w:rPr>
          <w:rFonts w:ascii="Century Gothic" w:hAnsi="Century Gothic"/>
          <w:bCs/>
          <w:iCs/>
          <w:color w:val="000000" w:themeColor="text1"/>
          <w:sz w:val="22"/>
        </w:rPr>
        <w:t>Interverranno</w:t>
      </w:r>
      <w:r w:rsidR="00B81993" w:rsidRPr="000C3329">
        <w:rPr>
          <w:rFonts w:ascii="Century Gothic" w:hAnsi="Century Gothic"/>
          <w:bCs/>
          <w:iCs/>
          <w:color w:val="000000" w:themeColor="text1"/>
          <w:sz w:val="22"/>
        </w:rPr>
        <w:t xml:space="preserve">: </w:t>
      </w:r>
      <w:r w:rsidR="00B81993" w:rsidRPr="000C3329">
        <w:rPr>
          <w:rFonts w:ascii="Century Gothic" w:hAnsi="Century Gothic"/>
          <w:b/>
          <w:color w:val="000000" w:themeColor="text1"/>
          <w:sz w:val="22"/>
        </w:rPr>
        <w:t>Luigi Centauri</w:t>
      </w:r>
      <w:r w:rsidR="00B81993" w:rsidRPr="000C3329">
        <w:rPr>
          <w:rFonts w:ascii="Century Gothic" w:hAnsi="Century Gothic"/>
          <w:color w:val="000000" w:themeColor="text1"/>
          <w:sz w:val="22"/>
        </w:rPr>
        <w:t xml:space="preserve"> (</w:t>
      </w:r>
      <w:r w:rsidRPr="000C3329">
        <w:rPr>
          <w:rFonts w:ascii="Century Gothic" w:hAnsi="Century Gothic"/>
          <w:color w:val="000000" w:themeColor="text1"/>
          <w:sz w:val="22"/>
        </w:rPr>
        <w:t>Presidente</w:t>
      </w:r>
      <w:r w:rsidR="00B81993" w:rsidRPr="000C3329">
        <w:rPr>
          <w:rFonts w:ascii="Century Gothic" w:hAnsi="Century Gothic"/>
          <w:color w:val="000000" w:themeColor="text1"/>
          <w:sz w:val="22"/>
        </w:rPr>
        <w:t xml:space="preserve"> CAPOL), </w:t>
      </w:r>
      <w:r w:rsidR="00B81993" w:rsidRPr="000C3329">
        <w:rPr>
          <w:rFonts w:ascii="Century Gothic" w:hAnsi="Century Gothic"/>
          <w:b/>
          <w:color w:val="000000" w:themeColor="text1"/>
          <w:sz w:val="22"/>
        </w:rPr>
        <w:t xml:space="preserve">Carlo </w:t>
      </w:r>
      <w:proofErr w:type="spellStart"/>
      <w:r w:rsidR="00B81993" w:rsidRPr="000C3329">
        <w:rPr>
          <w:rFonts w:ascii="Century Gothic" w:hAnsi="Century Gothic"/>
          <w:b/>
          <w:color w:val="000000" w:themeColor="text1"/>
          <w:sz w:val="22"/>
        </w:rPr>
        <w:t>Scarchilli</w:t>
      </w:r>
      <w:proofErr w:type="spellEnd"/>
      <w:r w:rsidR="00B81993" w:rsidRPr="000C3329">
        <w:rPr>
          <w:rFonts w:ascii="Century Gothic" w:hAnsi="Century Gothic"/>
          <w:color w:val="000000" w:themeColor="text1"/>
          <w:sz w:val="22"/>
        </w:rPr>
        <w:t xml:space="preserve"> (</w:t>
      </w:r>
      <w:r w:rsidRPr="000C3329">
        <w:rPr>
          <w:rFonts w:ascii="Century Gothic" w:hAnsi="Century Gothic"/>
          <w:color w:val="000000" w:themeColor="text1"/>
          <w:w w:val="95"/>
          <w:sz w:val="22"/>
        </w:rPr>
        <w:t>Presidente</w:t>
      </w:r>
      <w:r w:rsidR="00B81993" w:rsidRPr="000C3329">
        <w:rPr>
          <w:rFonts w:ascii="Century Gothic" w:hAnsi="Century Gothic"/>
          <w:color w:val="000000" w:themeColor="text1"/>
          <w:w w:val="95"/>
          <w:sz w:val="22"/>
        </w:rPr>
        <w:t xml:space="preserve"> </w:t>
      </w:r>
      <w:r w:rsidR="00A95A76" w:rsidRPr="000C3329">
        <w:rPr>
          <w:rFonts w:ascii="Century Gothic" w:hAnsi="Century Gothic"/>
          <w:color w:val="000000" w:themeColor="text1"/>
          <w:w w:val="95"/>
          <w:sz w:val="22"/>
        </w:rPr>
        <w:t xml:space="preserve">Consorzio </w:t>
      </w:r>
      <w:r w:rsidR="00B81993" w:rsidRPr="000C3329">
        <w:rPr>
          <w:rFonts w:ascii="Century Gothic" w:hAnsi="Century Gothic"/>
          <w:color w:val="000000" w:themeColor="text1"/>
          <w:w w:val="95"/>
          <w:sz w:val="22"/>
        </w:rPr>
        <w:t>ASI RM-LT)</w:t>
      </w:r>
      <w:r w:rsidR="00B81993" w:rsidRPr="000C3329">
        <w:rPr>
          <w:rFonts w:ascii="Century Gothic" w:hAnsi="Century Gothic"/>
          <w:color w:val="000000" w:themeColor="text1"/>
          <w:sz w:val="22"/>
        </w:rPr>
        <w:t xml:space="preserve">, </w:t>
      </w:r>
      <w:r w:rsidR="00B81993" w:rsidRPr="000C3329">
        <w:rPr>
          <w:rFonts w:ascii="Century Gothic" w:hAnsi="Century Gothic"/>
          <w:b/>
          <w:color w:val="000000" w:themeColor="text1"/>
          <w:sz w:val="22"/>
        </w:rPr>
        <w:t>Damiano Coletta</w:t>
      </w:r>
      <w:r w:rsidR="00B81993" w:rsidRPr="000C3329">
        <w:rPr>
          <w:rFonts w:ascii="Century Gothic" w:hAnsi="Century Gothic"/>
          <w:color w:val="000000" w:themeColor="text1"/>
          <w:sz w:val="22"/>
        </w:rPr>
        <w:t xml:space="preserve"> (Sindaco Comune Latina), </w:t>
      </w:r>
      <w:r w:rsidR="00B81993" w:rsidRPr="000C3329">
        <w:rPr>
          <w:rFonts w:ascii="Century Gothic" w:hAnsi="Century Gothic"/>
          <w:b/>
          <w:color w:val="000000" w:themeColor="text1"/>
          <w:sz w:val="22"/>
        </w:rPr>
        <w:t>Giulio Scatolini</w:t>
      </w:r>
      <w:r w:rsidR="00B81993" w:rsidRPr="000C3329">
        <w:rPr>
          <w:rFonts w:ascii="Century Gothic" w:hAnsi="Century Gothic"/>
          <w:color w:val="000000" w:themeColor="text1"/>
          <w:sz w:val="22"/>
        </w:rPr>
        <w:t xml:space="preserve"> (Capo Panel C.O.I.), </w:t>
      </w:r>
      <w:r w:rsidR="00B81993" w:rsidRPr="000C3329">
        <w:rPr>
          <w:rFonts w:ascii="Century Gothic" w:hAnsi="Century Gothic"/>
          <w:b/>
          <w:color w:val="000000" w:themeColor="text1"/>
          <w:sz w:val="22"/>
        </w:rPr>
        <w:t>Flavio Berilli</w:t>
      </w:r>
      <w:r w:rsidR="00B81993" w:rsidRPr="000C3329">
        <w:rPr>
          <w:rFonts w:ascii="Century Gothic" w:hAnsi="Century Gothic"/>
          <w:color w:val="000000" w:themeColor="text1"/>
          <w:sz w:val="22"/>
        </w:rPr>
        <w:t xml:space="preserve"> (</w:t>
      </w:r>
      <w:r w:rsidR="00A95A76" w:rsidRPr="000C3329">
        <w:rPr>
          <w:rFonts w:ascii="Century Gothic" w:hAnsi="Century Gothic"/>
          <w:color w:val="000000" w:themeColor="text1"/>
          <w:sz w:val="22"/>
        </w:rPr>
        <w:t xml:space="preserve">Direttore </w:t>
      </w:r>
      <w:r w:rsidR="00B81993" w:rsidRPr="000C3329">
        <w:rPr>
          <w:rFonts w:ascii="Century Gothic" w:hAnsi="Century Gothic"/>
          <w:color w:val="000000" w:themeColor="text1"/>
          <w:sz w:val="22"/>
        </w:rPr>
        <w:t xml:space="preserve">ICQRF – MIPAAF), </w:t>
      </w:r>
      <w:r w:rsidR="00B81993" w:rsidRPr="000C3329">
        <w:rPr>
          <w:rFonts w:ascii="Century Gothic" w:hAnsi="Century Gothic"/>
          <w:b/>
          <w:color w:val="000000" w:themeColor="text1"/>
          <w:sz w:val="22"/>
        </w:rPr>
        <w:t>Luciano Massimo</w:t>
      </w:r>
      <w:r w:rsidR="00B81993" w:rsidRPr="000C3329">
        <w:rPr>
          <w:rFonts w:ascii="Century Gothic" w:hAnsi="Century Gothic"/>
          <w:color w:val="000000" w:themeColor="text1"/>
          <w:sz w:val="22"/>
        </w:rPr>
        <w:t xml:space="preserve"> (</w:t>
      </w:r>
      <w:r w:rsidR="00A95A76" w:rsidRPr="000C3329">
        <w:rPr>
          <w:rFonts w:ascii="Century Gothic" w:hAnsi="Century Gothic"/>
          <w:color w:val="000000" w:themeColor="text1"/>
          <w:sz w:val="22"/>
          <w:szCs w:val="22"/>
        </w:rPr>
        <w:t>Dirigente Area Decentrata Agricoltura Latina - Direzione Regionale Agricoltura</w:t>
      </w:r>
      <w:r w:rsidR="00B81993" w:rsidRPr="000C3329">
        <w:rPr>
          <w:rFonts w:ascii="Century Gothic" w:hAnsi="Century Gothic"/>
          <w:color w:val="000000" w:themeColor="text1"/>
          <w:sz w:val="22"/>
        </w:rPr>
        <w:t xml:space="preserve">), </w:t>
      </w:r>
      <w:r w:rsidR="00B81993" w:rsidRPr="000C3329">
        <w:rPr>
          <w:rFonts w:ascii="Century Gothic" w:hAnsi="Century Gothic"/>
          <w:b/>
          <w:color w:val="000000" w:themeColor="text1"/>
          <w:sz w:val="22"/>
        </w:rPr>
        <w:t xml:space="preserve">Eugenio </w:t>
      </w:r>
      <w:proofErr w:type="spellStart"/>
      <w:r w:rsidR="00B81993" w:rsidRPr="000C3329">
        <w:rPr>
          <w:rFonts w:ascii="Century Gothic" w:hAnsi="Century Gothic"/>
          <w:b/>
          <w:color w:val="000000" w:themeColor="text1"/>
          <w:sz w:val="22"/>
        </w:rPr>
        <w:t>Lendaro</w:t>
      </w:r>
      <w:proofErr w:type="spellEnd"/>
      <w:r w:rsidR="00B81993" w:rsidRPr="000C3329">
        <w:rPr>
          <w:rFonts w:ascii="Century Gothic" w:hAnsi="Century Gothic"/>
          <w:color w:val="000000" w:themeColor="text1"/>
          <w:sz w:val="22"/>
        </w:rPr>
        <w:t xml:space="preserve"> (</w:t>
      </w:r>
      <w:r w:rsidR="00A95A76" w:rsidRPr="000C3329">
        <w:rPr>
          <w:rFonts w:ascii="Century Gothic" w:hAnsi="Century Gothic"/>
          <w:color w:val="000000" w:themeColor="text1"/>
          <w:sz w:val="22"/>
        </w:rPr>
        <w:t xml:space="preserve">Professore </w:t>
      </w:r>
      <w:r w:rsidR="00B81993" w:rsidRPr="000C3329">
        <w:rPr>
          <w:rFonts w:ascii="Century Gothic" w:hAnsi="Century Gothic" w:cs="Arial"/>
          <w:color w:val="000000" w:themeColor="text1"/>
          <w:sz w:val="22"/>
          <w:shd w:val="clear" w:color="auto" w:fill="FFFFFF"/>
        </w:rPr>
        <w:t>DSBMC Polo Pontino</w:t>
      </w:r>
      <w:r w:rsidR="00447704" w:rsidRPr="000C3329">
        <w:rPr>
          <w:rFonts w:ascii="Century Gothic" w:hAnsi="Century Gothic" w:cs="Arial"/>
          <w:color w:val="000000" w:themeColor="text1"/>
          <w:sz w:val="22"/>
          <w:shd w:val="clear" w:color="auto" w:fill="FFFFFF"/>
        </w:rPr>
        <w:t xml:space="preserve"> -</w:t>
      </w:r>
      <w:r w:rsidR="00B81993" w:rsidRPr="000C3329">
        <w:rPr>
          <w:rFonts w:ascii="Century Gothic" w:hAnsi="Century Gothic" w:cs="Arial"/>
          <w:color w:val="000000" w:themeColor="text1"/>
          <w:sz w:val="22"/>
          <w:shd w:val="clear" w:color="auto" w:fill="FFFFFF"/>
        </w:rPr>
        <w:t xml:space="preserve"> Sapienza Roma)</w:t>
      </w:r>
      <w:r w:rsidR="00B81993" w:rsidRPr="000C3329">
        <w:rPr>
          <w:rFonts w:ascii="Century Gothic" w:hAnsi="Century Gothic"/>
          <w:color w:val="000000" w:themeColor="text1"/>
          <w:sz w:val="22"/>
        </w:rPr>
        <w:t xml:space="preserve">, </w:t>
      </w:r>
      <w:r w:rsidR="00B81993" w:rsidRPr="000C3329">
        <w:rPr>
          <w:rFonts w:ascii="Century Gothic" w:hAnsi="Century Gothic"/>
          <w:b/>
          <w:color w:val="000000" w:themeColor="text1"/>
          <w:sz w:val="22"/>
        </w:rPr>
        <w:t>Alessandro Rossi</w:t>
      </w:r>
      <w:r w:rsidR="00B81993" w:rsidRPr="000C3329">
        <w:rPr>
          <w:rFonts w:ascii="Century Gothic" w:hAnsi="Century Gothic"/>
          <w:color w:val="000000" w:themeColor="text1"/>
          <w:sz w:val="22"/>
        </w:rPr>
        <w:t xml:space="preserve"> (</w:t>
      </w:r>
      <w:r w:rsidR="00A95A76" w:rsidRPr="000C3329">
        <w:rPr>
          <w:rFonts w:ascii="Century Gothic" w:hAnsi="Century Gothic"/>
          <w:color w:val="000000" w:themeColor="text1"/>
          <w:sz w:val="22"/>
        </w:rPr>
        <w:t>Presidente</w:t>
      </w:r>
      <w:r w:rsidR="00B81993" w:rsidRPr="000C3329">
        <w:rPr>
          <w:rFonts w:ascii="Century Gothic" w:hAnsi="Century Gothic"/>
          <w:color w:val="000000" w:themeColor="text1"/>
          <w:sz w:val="22"/>
        </w:rPr>
        <w:t xml:space="preserve"> LILT Latina), </w:t>
      </w:r>
      <w:r w:rsidR="00B81993" w:rsidRPr="000C3329">
        <w:rPr>
          <w:rFonts w:ascii="Century Gothic" w:hAnsi="Century Gothic"/>
          <w:b/>
          <w:color w:val="000000" w:themeColor="text1"/>
          <w:sz w:val="22"/>
        </w:rPr>
        <w:t>Maurizio Simeone</w:t>
      </w:r>
      <w:r w:rsidRPr="000C3329">
        <w:rPr>
          <w:rFonts w:ascii="Century Gothic" w:hAnsi="Century Gothic"/>
          <w:color w:val="000000" w:themeColor="text1"/>
          <w:sz w:val="22"/>
        </w:rPr>
        <w:t xml:space="preserve"> (Presidente</w:t>
      </w:r>
      <w:r w:rsidR="00B81993" w:rsidRPr="000C3329">
        <w:rPr>
          <w:rFonts w:ascii="Century Gothic" w:hAnsi="Century Gothic"/>
          <w:color w:val="000000" w:themeColor="text1"/>
          <w:sz w:val="22"/>
        </w:rPr>
        <w:t xml:space="preserve"> Consorzio Tutela </w:t>
      </w:r>
      <w:r w:rsidR="00A95A76" w:rsidRPr="000C3329">
        <w:rPr>
          <w:rFonts w:ascii="Century Gothic" w:hAnsi="Century Gothic"/>
          <w:color w:val="000000" w:themeColor="text1"/>
          <w:sz w:val="22"/>
        </w:rPr>
        <w:t xml:space="preserve">e </w:t>
      </w:r>
      <w:r w:rsidR="00B81993" w:rsidRPr="000C3329">
        <w:rPr>
          <w:rFonts w:ascii="Century Gothic" w:hAnsi="Century Gothic"/>
          <w:color w:val="000000" w:themeColor="text1"/>
          <w:sz w:val="22"/>
        </w:rPr>
        <w:t>Valorizzazione Oliva Gaeta DOP).</w:t>
      </w:r>
    </w:p>
    <w:p w:rsidR="00B81993" w:rsidRPr="000C3329" w:rsidRDefault="00B81993" w:rsidP="00A95A76">
      <w:pPr>
        <w:spacing w:before="120" w:after="120" w:line="0" w:lineRule="atLeast"/>
        <w:ind w:firstLine="425"/>
        <w:jc w:val="both"/>
        <w:rPr>
          <w:rFonts w:ascii="Century Gothic" w:hAnsi="Century Gothic"/>
          <w:color w:val="000000" w:themeColor="text1"/>
          <w:sz w:val="22"/>
        </w:rPr>
      </w:pPr>
      <w:r w:rsidRPr="000C3329">
        <w:rPr>
          <w:rFonts w:ascii="Century Gothic" w:hAnsi="Century Gothic"/>
          <w:color w:val="000000" w:themeColor="text1"/>
          <w:sz w:val="22"/>
        </w:rPr>
        <w:t xml:space="preserve">Prima delle conclusioni affidate a </w:t>
      </w:r>
      <w:r w:rsidRPr="000C3329">
        <w:rPr>
          <w:rFonts w:ascii="Century Gothic" w:hAnsi="Century Gothic"/>
          <w:b/>
          <w:color w:val="000000" w:themeColor="text1"/>
          <w:sz w:val="22"/>
        </w:rPr>
        <w:t xml:space="preserve">Carlo </w:t>
      </w:r>
      <w:proofErr w:type="spellStart"/>
      <w:r w:rsidRPr="000C3329">
        <w:rPr>
          <w:rFonts w:ascii="Century Gothic" w:hAnsi="Century Gothic"/>
          <w:b/>
          <w:color w:val="000000" w:themeColor="text1"/>
          <w:sz w:val="22"/>
        </w:rPr>
        <w:t>Hausmann</w:t>
      </w:r>
      <w:proofErr w:type="spellEnd"/>
      <w:r w:rsidRPr="000C3329">
        <w:rPr>
          <w:rFonts w:ascii="Century Gothic" w:hAnsi="Century Gothic"/>
          <w:color w:val="000000" w:themeColor="text1"/>
          <w:sz w:val="22"/>
        </w:rPr>
        <w:t xml:space="preserve"> (</w:t>
      </w:r>
      <w:r w:rsidR="00447704" w:rsidRPr="000C3329">
        <w:rPr>
          <w:rFonts w:ascii="Century Gothic" w:hAnsi="Century Gothic"/>
          <w:color w:val="000000" w:themeColor="text1"/>
          <w:sz w:val="22"/>
        </w:rPr>
        <w:t>Assesso</w:t>
      </w:r>
      <w:r w:rsidR="005B76FE" w:rsidRPr="000C3329">
        <w:rPr>
          <w:rFonts w:ascii="Century Gothic" w:hAnsi="Century Gothic"/>
          <w:color w:val="000000" w:themeColor="text1"/>
          <w:sz w:val="22"/>
        </w:rPr>
        <w:t>re</w:t>
      </w:r>
      <w:r w:rsidR="00447704" w:rsidRPr="000C3329">
        <w:rPr>
          <w:rFonts w:ascii="Century Gothic" w:hAnsi="Century Gothic"/>
          <w:color w:val="000000" w:themeColor="text1"/>
          <w:sz w:val="22"/>
        </w:rPr>
        <w:t xml:space="preserve"> Agricoltura</w:t>
      </w:r>
      <w:r w:rsidRPr="000C3329">
        <w:rPr>
          <w:rFonts w:ascii="Century Gothic" w:hAnsi="Century Gothic"/>
          <w:color w:val="000000" w:themeColor="text1"/>
          <w:sz w:val="22"/>
        </w:rPr>
        <w:t xml:space="preserve"> Regione Lazio)</w:t>
      </w:r>
      <w:r w:rsidR="00447704" w:rsidRPr="000C3329">
        <w:rPr>
          <w:rFonts w:ascii="Century Gothic" w:hAnsi="Century Gothic"/>
          <w:color w:val="000000" w:themeColor="text1"/>
          <w:sz w:val="22"/>
        </w:rPr>
        <w:t xml:space="preserve"> prenderanno la parola</w:t>
      </w:r>
      <w:r w:rsidRPr="000C3329">
        <w:rPr>
          <w:rFonts w:ascii="Century Gothic" w:hAnsi="Century Gothic"/>
          <w:color w:val="000000" w:themeColor="text1"/>
          <w:sz w:val="22"/>
        </w:rPr>
        <w:t xml:space="preserve">: </w:t>
      </w:r>
      <w:r w:rsidRPr="000C3329">
        <w:rPr>
          <w:rFonts w:ascii="Century Gothic" w:hAnsi="Century Gothic"/>
          <w:b/>
          <w:color w:val="000000" w:themeColor="text1"/>
          <w:sz w:val="22"/>
        </w:rPr>
        <w:t xml:space="preserve">Giovanni </w:t>
      </w:r>
      <w:proofErr w:type="spellStart"/>
      <w:r w:rsidRPr="000C3329">
        <w:rPr>
          <w:rFonts w:ascii="Century Gothic" w:hAnsi="Century Gothic"/>
          <w:b/>
          <w:color w:val="000000" w:themeColor="text1"/>
          <w:sz w:val="22"/>
        </w:rPr>
        <w:t>Bernasconi</w:t>
      </w:r>
      <w:proofErr w:type="spellEnd"/>
      <w:r w:rsidR="00447704" w:rsidRPr="000C3329">
        <w:rPr>
          <w:rFonts w:ascii="Century Gothic" w:hAnsi="Century Gothic"/>
          <w:color w:val="000000" w:themeColor="text1"/>
          <w:sz w:val="22"/>
        </w:rPr>
        <w:t xml:space="preserve"> (Presidente</w:t>
      </w:r>
      <w:r w:rsidRPr="000C3329">
        <w:rPr>
          <w:rFonts w:ascii="Century Gothic" w:hAnsi="Century Gothic"/>
          <w:color w:val="000000" w:themeColor="text1"/>
          <w:sz w:val="22"/>
        </w:rPr>
        <w:t xml:space="preserve"> Provincia Latina), </w:t>
      </w:r>
      <w:r w:rsidRPr="000C3329">
        <w:rPr>
          <w:rFonts w:ascii="Century Gothic" w:hAnsi="Century Gothic"/>
          <w:b/>
          <w:color w:val="000000" w:themeColor="text1"/>
          <w:sz w:val="22"/>
        </w:rPr>
        <w:t>Felice Costanti</w:t>
      </w:r>
      <w:r w:rsidRPr="000C3329">
        <w:rPr>
          <w:rFonts w:ascii="Century Gothic" w:hAnsi="Century Gothic"/>
          <w:color w:val="000000" w:themeColor="text1"/>
          <w:sz w:val="22"/>
        </w:rPr>
        <w:t xml:space="preserve"> (</w:t>
      </w:r>
      <w:r w:rsidR="00447704" w:rsidRPr="000C3329">
        <w:rPr>
          <w:rFonts w:ascii="Century Gothic" w:hAnsi="Century Gothic"/>
          <w:color w:val="000000" w:themeColor="text1"/>
          <w:sz w:val="22"/>
        </w:rPr>
        <w:t>Assesso</w:t>
      </w:r>
      <w:r w:rsidR="005B76FE" w:rsidRPr="000C3329">
        <w:rPr>
          <w:rFonts w:ascii="Century Gothic" w:hAnsi="Century Gothic"/>
          <w:color w:val="000000" w:themeColor="text1"/>
          <w:sz w:val="22"/>
        </w:rPr>
        <w:t>re</w:t>
      </w:r>
      <w:r w:rsidR="00447704" w:rsidRPr="000C3329">
        <w:rPr>
          <w:rFonts w:ascii="Century Gothic" w:hAnsi="Century Gothic"/>
          <w:color w:val="000000" w:themeColor="text1"/>
          <w:sz w:val="22"/>
        </w:rPr>
        <w:t xml:space="preserve"> Attività Produttive</w:t>
      </w:r>
      <w:r w:rsidRPr="000C3329">
        <w:rPr>
          <w:rFonts w:ascii="Century Gothic" w:hAnsi="Century Gothic"/>
          <w:color w:val="000000" w:themeColor="text1"/>
          <w:sz w:val="22"/>
        </w:rPr>
        <w:t xml:space="preserve"> Comune Latina), </w:t>
      </w:r>
      <w:r w:rsidRPr="000C3329">
        <w:rPr>
          <w:rFonts w:ascii="Century Gothic" w:hAnsi="Century Gothic"/>
          <w:b/>
          <w:color w:val="000000" w:themeColor="text1"/>
          <w:sz w:val="22"/>
        </w:rPr>
        <w:t>Mauro Zappia</w:t>
      </w:r>
      <w:r w:rsidRPr="000C3329">
        <w:rPr>
          <w:rFonts w:ascii="Century Gothic" w:hAnsi="Century Gothic"/>
          <w:color w:val="000000" w:themeColor="text1"/>
          <w:sz w:val="22"/>
        </w:rPr>
        <w:t xml:space="preserve"> (Commissario CCIAA Latina), </w:t>
      </w:r>
      <w:r w:rsidRPr="000C3329">
        <w:rPr>
          <w:rFonts w:ascii="Century Gothic" w:hAnsi="Century Gothic"/>
          <w:b/>
          <w:color w:val="000000" w:themeColor="text1"/>
          <w:sz w:val="22"/>
        </w:rPr>
        <w:t xml:space="preserve">David Granieri </w:t>
      </w:r>
      <w:r w:rsidRPr="000C3329">
        <w:rPr>
          <w:rFonts w:ascii="Century Gothic" w:hAnsi="Century Gothic"/>
          <w:color w:val="000000" w:themeColor="text1"/>
          <w:sz w:val="22"/>
        </w:rPr>
        <w:t>(Pr</w:t>
      </w:r>
      <w:r w:rsidR="00447704" w:rsidRPr="000C3329">
        <w:rPr>
          <w:rFonts w:ascii="Century Gothic" w:hAnsi="Century Gothic"/>
          <w:color w:val="000000" w:themeColor="text1"/>
          <w:sz w:val="22"/>
        </w:rPr>
        <w:t>esidente</w:t>
      </w:r>
      <w:r w:rsidRPr="000C3329">
        <w:rPr>
          <w:rFonts w:ascii="Century Gothic" w:hAnsi="Century Gothic"/>
          <w:color w:val="000000" w:themeColor="text1"/>
          <w:sz w:val="22"/>
        </w:rPr>
        <w:t xml:space="preserve"> UNAPROL). </w:t>
      </w:r>
      <w:r w:rsidRPr="000C3329">
        <w:rPr>
          <w:rFonts w:ascii="Century Gothic" w:hAnsi="Century Gothic"/>
          <w:b/>
          <w:color w:val="000000" w:themeColor="text1"/>
          <w:sz w:val="22"/>
        </w:rPr>
        <w:t>Piero</w:t>
      </w:r>
      <w:r w:rsidRPr="000C3329">
        <w:rPr>
          <w:rFonts w:ascii="Century Gothic" w:hAnsi="Century Gothic"/>
          <w:b/>
          <w:color w:val="000000" w:themeColor="text1"/>
          <w:spacing w:val="-7"/>
          <w:sz w:val="22"/>
        </w:rPr>
        <w:t xml:space="preserve"> </w:t>
      </w:r>
      <w:r w:rsidRPr="000C3329">
        <w:rPr>
          <w:rFonts w:ascii="Century Gothic" w:hAnsi="Century Gothic"/>
          <w:b/>
          <w:color w:val="000000" w:themeColor="text1"/>
          <w:sz w:val="22"/>
        </w:rPr>
        <w:t>Manciocchi</w:t>
      </w:r>
      <w:r w:rsidRPr="000C3329">
        <w:rPr>
          <w:rFonts w:ascii="Century Gothic" w:hAnsi="Century Gothic"/>
          <w:color w:val="000000" w:themeColor="text1"/>
          <w:sz w:val="22"/>
        </w:rPr>
        <w:t xml:space="preserve"> (Designer) presenterà il progetto della nuova sala panel del CAPOL che verrà realizzata presso il Centro Servizi ASI.</w:t>
      </w:r>
      <w:r w:rsidR="00A95A76" w:rsidRPr="000C3329">
        <w:rPr>
          <w:rFonts w:ascii="Century Gothic" w:hAnsi="Century Gothic"/>
          <w:color w:val="000000" w:themeColor="text1"/>
          <w:sz w:val="22"/>
        </w:rPr>
        <w:t xml:space="preserve"> Modera</w:t>
      </w:r>
      <w:r w:rsidR="00447704" w:rsidRPr="000C3329">
        <w:rPr>
          <w:rFonts w:ascii="Century Gothic" w:hAnsi="Century Gothic"/>
          <w:color w:val="000000" w:themeColor="text1"/>
          <w:sz w:val="22"/>
        </w:rPr>
        <w:t>tore del meeting</w:t>
      </w:r>
      <w:r w:rsidR="00A95A76" w:rsidRPr="000C3329">
        <w:rPr>
          <w:rFonts w:ascii="Century Gothic" w:hAnsi="Century Gothic"/>
          <w:color w:val="000000" w:themeColor="text1"/>
          <w:sz w:val="22"/>
        </w:rPr>
        <w:t xml:space="preserve"> </w:t>
      </w:r>
      <w:r w:rsidR="00A95A76" w:rsidRPr="000C3329">
        <w:rPr>
          <w:rFonts w:ascii="Century Gothic" w:hAnsi="Century Gothic"/>
          <w:b/>
          <w:color w:val="000000" w:themeColor="text1"/>
          <w:sz w:val="22"/>
        </w:rPr>
        <w:t xml:space="preserve">Roberto Campagna </w:t>
      </w:r>
      <w:r w:rsidR="00447704" w:rsidRPr="000C3329">
        <w:rPr>
          <w:rFonts w:ascii="Century Gothic" w:hAnsi="Century Gothic"/>
          <w:color w:val="000000" w:themeColor="text1"/>
          <w:sz w:val="22"/>
        </w:rPr>
        <w:t>(Giornalista).</w:t>
      </w:r>
    </w:p>
    <w:p w:rsidR="00B81993" w:rsidRPr="000C3329" w:rsidRDefault="005B76FE" w:rsidP="00A95A76">
      <w:pPr>
        <w:spacing w:before="120" w:after="120" w:line="0" w:lineRule="atLeast"/>
        <w:ind w:firstLine="425"/>
        <w:jc w:val="both"/>
        <w:rPr>
          <w:rFonts w:ascii="Century Gothic" w:hAnsi="Century Gothic"/>
          <w:color w:val="000000" w:themeColor="text1"/>
          <w:sz w:val="22"/>
        </w:rPr>
      </w:pPr>
      <w:r w:rsidRPr="000C3329">
        <w:rPr>
          <w:rFonts w:ascii="Century Gothic" w:hAnsi="Century Gothic"/>
          <w:color w:val="000000" w:themeColor="text1"/>
          <w:sz w:val="22"/>
          <w:shd w:val="clear" w:color="auto" w:fill="FFFFFF"/>
        </w:rPr>
        <w:t>A partire d</w:t>
      </w:r>
      <w:r w:rsidR="00B81993" w:rsidRPr="000C3329">
        <w:rPr>
          <w:rFonts w:ascii="Century Gothic" w:hAnsi="Century Gothic"/>
          <w:color w:val="000000" w:themeColor="text1"/>
          <w:sz w:val="22"/>
          <w:shd w:val="clear" w:color="auto" w:fill="FFFFFF"/>
        </w:rPr>
        <w:t xml:space="preserve">alle ore 15:00 </w:t>
      </w:r>
      <w:r w:rsidR="00B81993" w:rsidRPr="000C3329">
        <w:rPr>
          <w:rFonts w:ascii="Century Gothic" w:hAnsi="Century Gothic"/>
          <w:color w:val="000000" w:themeColor="text1"/>
          <w:sz w:val="22"/>
        </w:rPr>
        <w:t>i visitatori potranno</w:t>
      </w:r>
      <w:r w:rsidR="004A3C7B" w:rsidRPr="000C3329">
        <w:rPr>
          <w:rFonts w:ascii="Century Gothic" w:hAnsi="Century Gothic"/>
          <w:color w:val="000000" w:themeColor="text1"/>
          <w:sz w:val="22"/>
        </w:rPr>
        <w:t xml:space="preserve"> conoscere e interagire con gli operatori della filiera locale e</w:t>
      </w:r>
      <w:r w:rsidR="00B81993" w:rsidRPr="000C3329">
        <w:rPr>
          <w:rFonts w:ascii="Century Gothic" w:hAnsi="Century Gothic"/>
          <w:color w:val="000000" w:themeColor="text1"/>
          <w:sz w:val="22"/>
        </w:rPr>
        <w:t xml:space="preserve"> </w:t>
      </w:r>
      <w:r w:rsidR="00B81993" w:rsidRPr="000C3329">
        <w:rPr>
          <w:rFonts w:ascii="Century Gothic" w:hAnsi="Century Gothic"/>
          <w:color w:val="000000" w:themeColor="text1"/>
          <w:sz w:val="22"/>
          <w:shd w:val="clear" w:color="auto" w:fill="FFFFFF"/>
        </w:rPr>
        <w:t xml:space="preserve">addentrarsi </w:t>
      </w:r>
      <w:r w:rsidR="004A3C7B" w:rsidRPr="000C3329">
        <w:rPr>
          <w:rFonts w:ascii="Century Gothic" w:hAnsi="Century Gothic"/>
          <w:color w:val="000000" w:themeColor="text1"/>
          <w:sz w:val="22"/>
          <w:shd w:val="clear" w:color="auto" w:fill="FFFFFF"/>
        </w:rPr>
        <w:t xml:space="preserve">con loro </w:t>
      </w:r>
      <w:r w:rsidR="00B81993" w:rsidRPr="000C3329">
        <w:rPr>
          <w:rFonts w:ascii="Century Gothic" w:hAnsi="Century Gothic"/>
          <w:color w:val="000000" w:themeColor="text1"/>
          <w:sz w:val="22"/>
          <w:shd w:val="clear" w:color="auto" w:fill="FFFFFF"/>
        </w:rPr>
        <w:t>alla scoperta dell’olivicoltura</w:t>
      </w:r>
      <w:r w:rsidR="004A3C7B" w:rsidRPr="000C3329">
        <w:rPr>
          <w:rFonts w:ascii="Century Gothic" w:hAnsi="Century Gothic"/>
          <w:color w:val="000000" w:themeColor="text1"/>
          <w:sz w:val="22"/>
          <w:shd w:val="clear" w:color="auto" w:fill="FFFFFF"/>
        </w:rPr>
        <w:t xml:space="preserve"> del territorio, anche</w:t>
      </w:r>
      <w:r w:rsidR="00B81993" w:rsidRPr="000C3329">
        <w:rPr>
          <w:rFonts w:ascii="Century Gothic" w:hAnsi="Century Gothic"/>
          <w:color w:val="000000" w:themeColor="text1"/>
          <w:sz w:val="22"/>
        </w:rPr>
        <w:t xml:space="preserve"> attraverso </w:t>
      </w:r>
      <w:r w:rsidR="00B81993" w:rsidRPr="000C3329">
        <w:rPr>
          <w:rFonts w:ascii="Century Gothic" w:hAnsi="Century Gothic"/>
          <w:b/>
          <w:color w:val="000000" w:themeColor="text1"/>
          <w:sz w:val="22"/>
        </w:rPr>
        <w:t>degustazioni guidate ed informate</w:t>
      </w:r>
      <w:r w:rsidR="00B81993" w:rsidRPr="000C3329">
        <w:rPr>
          <w:rFonts w:ascii="Century Gothic" w:hAnsi="Century Gothic"/>
          <w:color w:val="000000" w:themeColor="text1"/>
          <w:sz w:val="22"/>
        </w:rPr>
        <w:t xml:space="preserve"> del</w:t>
      </w:r>
      <w:r w:rsidR="00B81993" w:rsidRPr="000C3329">
        <w:rPr>
          <w:rStyle w:val="apple-converted-space"/>
          <w:rFonts w:ascii="Century Gothic" w:hAnsi="Century Gothic" w:cs="Arial"/>
          <w:color w:val="000000" w:themeColor="text1"/>
          <w:sz w:val="22"/>
          <w:shd w:val="clear" w:color="auto" w:fill="FFFFFF"/>
        </w:rPr>
        <w:t>le migliori produzioni di</w:t>
      </w:r>
      <w:r w:rsidR="00B81993" w:rsidRPr="000C3329">
        <w:rPr>
          <w:rFonts w:ascii="Century Gothic" w:hAnsi="Century Gothic"/>
          <w:color w:val="000000" w:themeColor="text1"/>
          <w:sz w:val="22"/>
          <w:shd w:val="clear" w:color="auto" w:fill="FFFFFF"/>
        </w:rPr>
        <w:t xml:space="preserve"> </w:t>
      </w:r>
      <w:r w:rsidR="00B81993" w:rsidRPr="000C3329">
        <w:rPr>
          <w:rFonts w:ascii="Century Gothic" w:hAnsi="Century Gothic"/>
          <w:b/>
          <w:color w:val="000000" w:themeColor="text1"/>
          <w:sz w:val="22"/>
          <w:shd w:val="clear" w:color="auto" w:fill="FFFFFF"/>
        </w:rPr>
        <w:t>olio extra vergine di oliva</w:t>
      </w:r>
      <w:r w:rsidR="00B81993" w:rsidRPr="000C3329">
        <w:rPr>
          <w:rFonts w:ascii="Century Gothic" w:hAnsi="Century Gothic"/>
          <w:color w:val="000000" w:themeColor="text1"/>
          <w:sz w:val="22"/>
        </w:rPr>
        <w:t xml:space="preserve"> </w:t>
      </w:r>
      <w:r w:rsidR="00B81993" w:rsidRPr="000C3329">
        <w:rPr>
          <w:rFonts w:ascii="Century Gothic" w:hAnsi="Century Gothic"/>
          <w:b/>
          <w:color w:val="000000" w:themeColor="text1"/>
          <w:sz w:val="22"/>
        </w:rPr>
        <w:t>DOP Colline Pontine</w:t>
      </w:r>
      <w:r w:rsidR="00B81993" w:rsidRPr="000C3329">
        <w:rPr>
          <w:rFonts w:ascii="Century Gothic" w:hAnsi="Century Gothic"/>
          <w:color w:val="000000" w:themeColor="text1"/>
          <w:sz w:val="22"/>
        </w:rPr>
        <w:t xml:space="preserve"> e di </w:t>
      </w:r>
      <w:r w:rsidR="00B81993" w:rsidRPr="000C3329">
        <w:rPr>
          <w:rFonts w:ascii="Century Gothic" w:hAnsi="Century Gothic"/>
          <w:b/>
          <w:color w:val="000000" w:themeColor="text1"/>
          <w:sz w:val="22"/>
        </w:rPr>
        <w:t xml:space="preserve">olive da mensa DOP Gaeta e Itrana Bianca, </w:t>
      </w:r>
      <w:r w:rsidR="00B81993" w:rsidRPr="000C3329">
        <w:rPr>
          <w:rFonts w:ascii="Century Gothic" w:hAnsi="Century Gothic"/>
          <w:color w:val="000000" w:themeColor="text1"/>
          <w:sz w:val="22"/>
        </w:rPr>
        <w:t>direttamente dai banchi</w:t>
      </w:r>
      <w:r w:rsidR="004A3C7B" w:rsidRPr="000C3329">
        <w:rPr>
          <w:rFonts w:ascii="Century Gothic" w:hAnsi="Century Gothic"/>
          <w:color w:val="000000" w:themeColor="text1"/>
          <w:sz w:val="22"/>
        </w:rPr>
        <w:t xml:space="preserve"> degli olivicoltori</w:t>
      </w:r>
      <w:r w:rsidR="00B81993" w:rsidRPr="000C3329">
        <w:rPr>
          <w:rFonts w:ascii="Century Gothic" w:hAnsi="Century Gothic"/>
          <w:color w:val="000000" w:themeColor="text1"/>
          <w:sz w:val="22"/>
          <w:shd w:val="clear" w:color="auto" w:fill="FFFFFF"/>
        </w:rPr>
        <w:t xml:space="preserve">, </w:t>
      </w:r>
      <w:r w:rsidR="00D32CEE" w:rsidRPr="000C3329">
        <w:rPr>
          <w:rFonts w:ascii="Century Gothic" w:hAnsi="Century Gothic"/>
          <w:color w:val="000000" w:themeColor="text1"/>
          <w:sz w:val="22"/>
        </w:rPr>
        <w:t>a cura</w:t>
      </w:r>
      <w:r w:rsidR="00B81993" w:rsidRPr="000C3329">
        <w:rPr>
          <w:rFonts w:ascii="Century Gothic" w:hAnsi="Century Gothic"/>
          <w:color w:val="000000" w:themeColor="text1"/>
          <w:sz w:val="22"/>
        </w:rPr>
        <w:t xml:space="preserve"> </w:t>
      </w:r>
      <w:r w:rsidR="00D32CEE" w:rsidRPr="000C3329">
        <w:rPr>
          <w:rFonts w:ascii="Century Gothic" w:hAnsi="Century Gothic"/>
          <w:color w:val="000000" w:themeColor="text1"/>
          <w:sz w:val="22"/>
        </w:rPr>
        <w:t xml:space="preserve">del </w:t>
      </w:r>
      <w:r w:rsidR="00B81993" w:rsidRPr="000C3329">
        <w:rPr>
          <w:rFonts w:ascii="Century Gothic" w:hAnsi="Century Gothic"/>
          <w:color w:val="000000" w:themeColor="text1"/>
          <w:sz w:val="22"/>
        </w:rPr>
        <w:t>CAPOL e</w:t>
      </w:r>
      <w:r w:rsidR="00D32CEE" w:rsidRPr="000C3329">
        <w:rPr>
          <w:rFonts w:ascii="Century Gothic" w:hAnsi="Century Gothic"/>
          <w:color w:val="000000" w:themeColor="text1"/>
          <w:sz w:val="22"/>
        </w:rPr>
        <w:t xml:space="preserve"> con l’ausilio</w:t>
      </w:r>
      <w:r w:rsidR="00A95A76" w:rsidRPr="000C3329">
        <w:rPr>
          <w:rFonts w:ascii="Century Gothic" w:hAnsi="Century Gothic"/>
          <w:color w:val="000000" w:themeColor="text1"/>
          <w:sz w:val="22"/>
        </w:rPr>
        <w:t xml:space="preserve"> degli studenti del corso </w:t>
      </w:r>
      <w:r w:rsidR="00B81993" w:rsidRPr="000C3329">
        <w:rPr>
          <w:rFonts w:ascii="Century Gothic" w:hAnsi="Century Gothic"/>
          <w:color w:val="000000" w:themeColor="text1"/>
          <w:sz w:val="22"/>
        </w:rPr>
        <w:t>alberghiero</w:t>
      </w:r>
      <w:r w:rsidR="00D32CEE" w:rsidRPr="000C3329">
        <w:rPr>
          <w:rFonts w:ascii="Century Gothic" w:hAnsi="Century Gothic"/>
          <w:color w:val="000000" w:themeColor="text1"/>
          <w:sz w:val="22"/>
        </w:rPr>
        <w:t xml:space="preserve"> dell’</w:t>
      </w:r>
      <w:r w:rsidR="00A95A76" w:rsidRPr="000C3329">
        <w:rPr>
          <w:rFonts w:ascii="Century Gothic" w:hAnsi="Century Gothic"/>
          <w:color w:val="000000" w:themeColor="text1"/>
          <w:sz w:val="22"/>
        </w:rPr>
        <w:t xml:space="preserve">I.I.S. </w:t>
      </w:r>
      <w:r w:rsidR="002E33F5">
        <w:rPr>
          <w:rFonts w:ascii="Century Gothic" w:hAnsi="Century Gothic"/>
          <w:color w:val="000000" w:themeColor="text1"/>
          <w:sz w:val="22"/>
        </w:rPr>
        <w:t>“</w:t>
      </w:r>
      <w:r w:rsidR="00A95A76" w:rsidRPr="000C3329">
        <w:rPr>
          <w:rFonts w:ascii="Century Gothic" w:hAnsi="Century Gothic"/>
          <w:color w:val="000000" w:themeColor="text1"/>
          <w:sz w:val="22"/>
        </w:rPr>
        <w:t>San Benedetto</w:t>
      </w:r>
      <w:r w:rsidR="002E33F5">
        <w:rPr>
          <w:rFonts w:ascii="Century Gothic" w:hAnsi="Century Gothic"/>
          <w:color w:val="000000" w:themeColor="text1"/>
          <w:sz w:val="22"/>
        </w:rPr>
        <w:t>”</w:t>
      </w:r>
      <w:r w:rsidR="00A95A76" w:rsidRPr="000C3329">
        <w:rPr>
          <w:rFonts w:ascii="Century Gothic" w:hAnsi="Century Gothic"/>
          <w:color w:val="000000" w:themeColor="text1"/>
          <w:sz w:val="22"/>
        </w:rPr>
        <w:t xml:space="preserve"> di Latina.</w:t>
      </w:r>
    </w:p>
    <w:p w:rsidR="00B81993" w:rsidRPr="000C3329" w:rsidRDefault="00B81993" w:rsidP="00A95A76">
      <w:pPr>
        <w:spacing w:before="120" w:after="120" w:line="0" w:lineRule="atLeast"/>
        <w:ind w:firstLine="425"/>
        <w:jc w:val="both"/>
        <w:rPr>
          <w:rFonts w:ascii="Century Gothic" w:hAnsi="Century Gothic"/>
          <w:color w:val="000000" w:themeColor="text1"/>
          <w:sz w:val="22"/>
        </w:rPr>
      </w:pPr>
      <w:proofErr w:type="spellStart"/>
      <w:r w:rsidRPr="000C3329">
        <w:rPr>
          <w:rFonts w:ascii="Century Gothic" w:hAnsi="Century Gothic"/>
          <w:color w:val="000000" w:themeColor="text1"/>
          <w:sz w:val="22"/>
          <w:shd w:val="clear" w:color="auto" w:fill="FFFFFF"/>
        </w:rPr>
        <w:t>Producers</w:t>
      </w:r>
      <w:proofErr w:type="spellEnd"/>
      <w:r w:rsidRPr="000C3329">
        <w:rPr>
          <w:rFonts w:ascii="Century Gothic" w:hAnsi="Century Gothic"/>
          <w:color w:val="000000" w:themeColor="text1"/>
          <w:sz w:val="22"/>
          <w:shd w:val="clear" w:color="auto" w:fill="FFFFFF"/>
        </w:rPr>
        <w:t xml:space="preserve">, consumers e </w:t>
      </w:r>
      <w:proofErr w:type="spellStart"/>
      <w:r w:rsidRPr="000C3329">
        <w:rPr>
          <w:rFonts w:ascii="Century Gothic" w:hAnsi="Century Gothic"/>
          <w:color w:val="000000" w:themeColor="text1"/>
          <w:sz w:val="22"/>
          <w:shd w:val="clear" w:color="auto" w:fill="FFFFFF"/>
        </w:rPr>
        <w:t>oil</w:t>
      </w:r>
      <w:proofErr w:type="spellEnd"/>
      <w:r w:rsidRPr="000C3329">
        <w:rPr>
          <w:rFonts w:ascii="Century Gothic" w:hAnsi="Century Gothic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0C3329">
        <w:rPr>
          <w:rFonts w:ascii="Century Gothic" w:hAnsi="Century Gothic"/>
          <w:color w:val="000000" w:themeColor="text1"/>
          <w:sz w:val="22"/>
          <w:shd w:val="clear" w:color="auto" w:fill="FFFFFF"/>
        </w:rPr>
        <w:t>tasters</w:t>
      </w:r>
      <w:proofErr w:type="spellEnd"/>
      <w:r w:rsidRPr="000C3329">
        <w:rPr>
          <w:rFonts w:ascii="Century Gothic" w:hAnsi="Century Gothic"/>
          <w:color w:val="000000" w:themeColor="text1"/>
          <w:sz w:val="22"/>
          <w:shd w:val="clear" w:color="auto" w:fill="FFFFFF"/>
        </w:rPr>
        <w:t xml:space="preserve"> saranno </w:t>
      </w:r>
      <w:r w:rsidR="004A3C7B" w:rsidRPr="000C3329">
        <w:rPr>
          <w:rFonts w:ascii="Century Gothic" w:hAnsi="Century Gothic"/>
          <w:color w:val="000000" w:themeColor="text1"/>
          <w:sz w:val="22"/>
          <w:shd w:val="clear" w:color="auto" w:fill="FFFFFF"/>
        </w:rPr>
        <w:t xml:space="preserve">inoltre </w:t>
      </w:r>
      <w:r w:rsidRPr="000C3329">
        <w:rPr>
          <w:rFonts w:ascii="Century Gothic" w:hAnsi="Century Gothic"/>
          <w:color w:val="000000" w:themeColor="text1"/>
          <w:sz w:val="22"/>
          <w:shd w:val="clear" w:color="auto" w:fill="FFFFFF"/>
        </w:rPr>
        <w:t xml:space="preserve">protagonisti </w:t>
      </w:r>
      <w:r w:rsidR="004A3C7B" w:rsidRPr="000C3329">
        <w:rPr>
          <w:rFonts w:ascii="Century Gothic" w:hAnsi="Century Gothic"/>
          <w:color w:val="000000" w:themeColor="text1"/>
          <w:sz w:val="22"/>
          <w:shd w:val="clear" w:color="auto" w:fill="FFFFFF"/>
        </w:rPr>
        <w:t xml:space="preserve">nel pomeriggio dei tre concorsi a premi per i </w:t>
      </w:r>
      <w:r w:rsidR="00FB492B" w:rsidRPr="000C3329">
        <w:rPr>
          <w:rFonts w:ascii="Century Gothic" w:hAnsi="Century Gothic"/>
          <w:color w:val="000000" w:themeColor="text1"/>
          <w:sz w:val="22"/>
          <w:shd w:val="clear" w:color="auto" w:fill="FFFFFF"/>
        </w:rPr>
        <w:t>primi due classificati</w:t>
      </w:r>
      <w:r w:rsidRPr="000C3329">
        <w:rPr>
          <w:rFonts w:ascii="Century Gothic" w:hAnsi="Century Gothic"/>
          <w:color w:val="000000" w:themeColor="text1"/>
          <w:sz w:val="22"/>
          <w:shd w:val="clear" w:color="auto" w:fill="FFFFFF"/>
        </w:rPr>
        <w:t xml:space="preserve">. </w:t>
      </w:r>
      <w:r w:rsidRPr="000C3329">
        <w:rPr>
          <w:rFonts w:ascii="Century Gothic" w:hAnsi="Century Gothic"/>
          <w:b/>
          <w:color w:val="000000" w:themeColor="text1"/>
          <w:sz w:val="22"/>
          <w:shd w:val="clear" w:color="auto" w:fill="FFFFFF"/>
        </w:rPr>
        <w:t>“</w:t>
      </w:r>
      <w:r w:rsidRPr="000C3329">
        <w:rPr>
          <w:rFonts w:ascii="Century Gothic" w:hAnsi="Century Gothic"/>
          <w:b/>
          <w:color w:val="000000" w:themeColor="text1"/>
          <w:sz w:val="22"/>
        </w:rPr>
        <w:t xml:space="preserve">Assaggiatore per un giorno”: </w:t>
      </w:r>
      <w:r w:rsidRPr="000C3329">
        <w:rPr>
          <w:rFonts w:ascii="Century Gothic" w:hAnsi="Century Gothic"/>
          <w:color w:val="000000" w:themeColor="text1"/>
          <w:sz w:val="22"/>
        </w:rPr>
        <w:t xml:space="preserve">i consumatori giudicheranno gli oli. </w:t>
      </w:r>
      <w:r w:rsidRPr="000C3329">
        <w:rPr>
          <w:rFonts w:ascii="Century Gothic" w:hAnsi="Century Gothic"/>
          <w:b/>
          <w:color w:val="000000" w:themeColor="text1"/>
          <w:sz w:val="22"/>
        </w:rPr>
        <w:t>“EVO:</w:t>
      </w:r>
      <w:r w:rsidRPr="000C3329">
        <w:rPr>
          <w:rFonts w:ascii="Century Gothic" w:hAnsi="Century Gothic"/>
          <w:color w:val="000000" w:themeColor="text1"/>
          <w:sz w:val="22"/>
        </w:rPr>
        <w:t xml:space="preserve"> </w:t>
      </w:r>
      <w:r w:rsidRPr="000C3329">
        <w:rPr>
          <w:rFonts w:ascii="Century Gothic" w:hAnsi="Century Gothic"/>
          <w:b/>
          <w:color w:val="000000" w:themeColor="text1"/>
          <w:sz w:val="22"/>
        </w:rPr>
        <w:t>Olio Extra Vergine Pontino”</w:t>
      </w:r>
      <w:r w:rsidRPr="000C3329">
        <w:rPr>
          <w:rFonts w:ascii="Century Gothic" w:hAnsi="Century Gothic"/>
          <w:color w:val="000000" w:themeColor="text1"/>
          <w:sz w:val="22"/>
        </w:rPr>
        <w:t xml:space="preserve">: </w:t>
      </w:r>
      <w:r w:rsidR="004A3C7B" w:rsidRPr="000C3329">
        <w:rPr>
          <w:rFonts w:ascii="Century Gothic" w:hAnsi="Century Gothic"/>
          <w:color w:val="000000" w:themeColor="text1"/>
          <w:sz w:val="22"/>
        </w:rPr>
        <w:t>i produttori</w:t>
      </w:r>
      <w:r w:rsidRPr="000C3329">
        <w:rPr>
          <w:rFonts w:ascii="Century Gothic" w:hAnsi="Century Gothic"/>
          <w:color w:val="000000" w:themeColor="text1"/>
          <w:sz w:val="22"/>
        </w:rPr>
        <w:t xml:space="preserve"> val</w:t>
      </w:r>
      <w:r w:rsidR="00A862F9">
        <w:rPr>
          <w:rFonts w:ascii="Century Gothic" w:hAnsi="Century Gothic"/>
          <w:color w:val="000000" w:themeColor="text1"/>
          <w:sz w:val="22"/>
        </w:rPr>
        <w:t xml:space="preserve">uteranno alla cieca i propri extra </w:t>
      </w:r>
      <w:proofErr w:type="spellStart"/>
      <w:r w:rsidR="00A862F9">
        <w:rPr>
          <w:rFonts w:ascii="Century Gothic" w:hAnsi="Century Gothic"/>
          <w:color w:val="000000" w:themeColor="text1"/>
          <w:sz w:val="22"/>
        </w:rPr>
        <w:t>virgin</w:t>
      </w:r>
      <w:proofErr w:type="spellEnd"/>
      <w:r w:rsidR="00A862F9">
        <w:rPr>
          <w:rFonts w:ascii="Century Gothic" w:hAnsi="Century Gothic"/>
          <w:color w:val="000000" w:themeColor="text1"/>
          <w:sz w:val="22"/>
        </w:rPr>
        <w:t xml:space="preserve"> olive </w:t>
      </w:r>
      <w:proofErr w:type="spellStart"/>
      <w:r w:rsidR="00A862F9">
        <w:rPr>
          <w:rFonts w:ascii="Century Gothic" w:hAnsi="Century Gothic"/>
          <w:color w:val="000000" w:themeColor="text1"/>
          <w:sz w:val="22"/>
        </w:rPr>
        <w:t>oil</w:t>
      </w:r>
      <w:proofErr w:type="spellEnd"/>
      <w:r w:rsidRPr="000C3329">
        <w:rPr>
          <w:rFonts w:ascii="Century Gothic" w:hAnsi="Century Gothic"/>
          <w:color w:val="000000" w:themeColor="text1"/>
          <w:sz w:val="22"/>
        </w:rPr>
        <w:t xml:space="preserve">. </w:t>
      </w:r>
      <w:r w:rsidRPr="000C3329">
        <w:rPr>
          <w:rFonts w:ascii="Century Gothic" w:hAnsi="Century Gothic"/>
          <w:b/>
          <w:color w:val="000000" w:themeColor="text1"/>
          <w:sz w:val="22"/>
        </w:rPr>
        <w:t>“Assaggiatori a confronto”</w:t>
      </w:r>
      <w:r w:rsidR="004A3C7B" w:rsidRPr="000C3329">
        <w:rPr>
          <w:rFonts w:ascii="Century Gothic" w:hAnsi="Century Gothic"/>
          <w:color w:val="000000" w:themeColor="text1"/>
          <w:sz w:val="22"/>
        </w:rPr>
        <w:t xml:space="preserve"> aperto ai </w:t>
      </w:r>
      <w:r w:rsidRPr="000C3329">
        <w:rPr>
          <w:rFonts w:ascii="Century Gothic" w:hAnsi="Century Gothic"/>
          <w:color w:val="000000" w:themeColor="text1"/>
          <w:sz w:val="22"/>
        </w:rPr>
        <w:t>professionisti iscritti agli Elenchi regionali/nazionali di tecnici ed esperti degli oli di oliva vergini ed extravergini</w:t>
      </w:r>
      <w:r w:rsidR="004A3C7B" w:rsidRPr="000C3329">
        <w:rPr>
          <w:rFonts w:ascii="Century Gothic" w:hAnsi="Century Gothic"/>
          <w:color w:val="000000" w:themeColor="text1"/>
          <w:sz w:val="22"/>
        </w:rPr>
        <w:t>,</w:t>
      </w:r>
      <w:r w:rsidRPr="000C3329">
        <w:rPr>
          <w:rFonts w:ascii="Century Gothic" w:hAnsi="Century Gothic"/>
          <w:color w:val="000000" w:themeColor="text1"/>
          <w:sz w:val="22"/>
        </w:rPr>
        <w:t xml:space="preserve"> </w:t>
      </w:r>
      <w:r w:rsidR="004F5ECF">
        <w:rPr>
          <w:rFonts w:ascii="Century Gothic" w:hAnsi="Century Gothic"/>
          <w:color w:val="000000" w:themeColor="text1"/>
          <w:sz w:val="22"/>
        </w:rPr>
        <w:t xml:space="preserve">che arriveranno </w:t>
      </w:r>
      <w:r w:rsidRPr="000C3329">
        <w:rPr>
          <w:rFonts w:ascii="Century Gothic" w:hAnsi="Century Gothic"/>
          <w:color w:val="000000" w:themeColor="text1"/>
          <w:sz w:val="22"/>
        </w:rPr>
        <w:t>da tutto il Lazio.</w:t>
      </w:r>
      <w:bookmarkEnd w:id="0"/>
    </w:p>
    <w:sectPr w:rsidR="00B81993" w:rsidRPr="000C3329" w:rsidSect="006964E6">
      <w:headerReference w:type="default" r:id="rId8"/>
      <w:footerReference w:type="default" r:id="rId9"/>
      <w:pgSz w:w="11906" w:h="16838"/>
      <w:pgMar w:top="851" w:right="1134" w:bottom="851" w:left="1134" w:header="73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210" w:rsidRDefault="00BA6210" w:rsidP="00B40830">
      <w:r>
        <w:separator/>
      </w:r>
    </w:p>
  </w:endnote>
  <w:endnote w:type="continuationSeparator" w:id="0">
    <w:p w:rsidR="00BA6210" w:rsidRDefault="00BA6210" w:rsidP="00B4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A5D" w:rsidRDefault="00620294" w:rsidP="00BC1A5D">
    <w:pPr>
      <w:shd w:val="clear" w:color="auto" w:fill="FFFFFF"/>
      <w:spacing w:line="163" w:lineRule="atLeast"/>
      <w:textAlignment w:val="baseline"/>
    </w:pPr>
    <w:r>
      <w:rPr>
        <w:noProof/>
      </w:rPr>
      <w:drawing>
        <wp:anchor distT="0" distB="0" distL="114300" distR="114300" simplePos="0" relativeHeight="251654144" behindDoc="0" locked="0" layoutInCell="1" allowOverlap="1" wp14:anchorId="4D0561F9" wp14:editId="628C6FFC">
          <wp:simplePos x="0" y="0"/>
          <wp:positionH relativeFrom="column">
            <wp:posOffset>30480</wp:posOffset>
          </wp:positionH>
          <wp:positionV relativeFrom="paragraph">
            <wp:posOffset>144780</wp:posOffset>
          </wp:positionV>
          <wp:extent cx="2160000" cy="508580"/>
          <wp:effectExtent l="0" t="0" r="0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nam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508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F41AD">
      <w:rPr>
        <w:noProof/>
        <w:lang w:eastAsia="en-US"/>
      </w:rPr>
      <w:pict>
        <v:rect id="_x0000_s2098" style="position:absolute;margin-left:57.55pt;margin-top:737.55pt;width:481.9pt;height:5.65pt;flip:x;z-index:251660288;mso-wrap-distance-top:7.2pt;mso-wrap-distance-bottom:7.2pt;mso-position-horizontal-relative:page;mso-position-vertical-relative:page;mso-height-relative:margin" o:allowincell="f" fillcolor="white [3201]" strokecolor="#95b3d7 [1940]" strokeweight="1pt">
          <v:fill color2="#b8cce4 [1300]" focusposition="1" focussize="" focus="100%" type="gradient"/>
          <v:shadow on="t" type="perspective" color="#243f60 [1604]" opacity=".5" offset="1pt" offset2="-3pt"/>
          <v:textbox style="mso-next-textbox:#_x0000_s2098" inset="21.6pt,21.6pt,21.6pt,21.6pt">
            <w:txbxContent>
              <w:p w:rsidR="00BC1A5D" w:rsidRDefault="00BC1A5D" w:rsidP="00BC1A5D">
                <w:pPr>
                  <w:rPr>
                    <w:color w:val="FFFFFF" w:themeColor="background1"/>
                    <w:sz w:val="18"/>
                    <w:szCs w:val="18"/>
                  </w:rPr>
                </w:pPr>
              </w:p>
            </w:txbxContent>
          </v:textbox>
          <w10:wrap type="square" anchorx="page" anchory="page"/>
        </v:rect>
      </w:pict>
    </w:r>
    <w:r w:rsidR="009F41AD">
      <w:rPr>
        <w:rFonts w:ascii="Century Gothic" w:hAnsi="Century Gothic"/>
        <w:noProof/>
        <w:color w:val="000000" w:themeColor="text1"/>
        <w:sz w:val="10"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7" type="#_x0000_t202" style="position:absolute;margin-left:233.05pt;margin-top:13.8pt;width:248.25pt;height:36.45pt;z-index:251659264;mso-position-horizontal-relative:text;mso-position-vertical-relative:text;mso-width-relative:margin;mso-height-relative:margin" strokecolor="white [3212]">
          <v:textbox style="mso-next-textbox:#_x0000_s2097">
            <w:txbxContent>
              <w:p w:rsidR="00BC1A5D" w:rsidRDefault="00BC1A5D" w:rsidP="00BC1A5D">
                <w:pPr>
                  <w:pStyle w:val="Default"/>
                  <w:ind w:firstLine="425"/>
                  <w:jc w:val="both"/>
                  <w:rPr>
                    <w:rFonts w:ascii="Bookman Old Style" w:hAnsi="Bookman Old Style" w:cs="Microsoft Sans Serif"/>
                    <w:i/>
                    <w:color w:val="000000" w:themeColor="text1"/>
                    <w:szCs w:val="29"/>
                    <w:shd w:val="clear" w:color="auto" w:fill="FFFFFF"/>
                  </w:rPr>
                </w:pPr>
                <w:r w:rsidRPr="00FC3637">
                  <w:rPr>
                    <w:rFonts w:ascii="Bookman Old Style" w:hAnsi="Bookman Old Style" w:cs="Microsoft Sans Serif"/>
                    <w:i/>
                    <w:noProof/>
                    <w:color w:val="000000" w:themeColor="text1"/>
                    <w:szCs w:val="29"/>
                    <w:shd w:val="clear" w:color="auto" w:fill="FFFFFF"/>
                    <w:lang w:eastAsia="it-IT"/>
                  </w:rPr>
                  <w:drawing>
                    <wp:inline distT="0" distB="0" distL="0" distR="0" wp14:anchorId="10665DB7" wp14:editId="4225F519">
                      <wp:extent cx="365760" cy="365760"/>
                      <wp:effectExtent l="0" t="0" r="0" b="0"/>
                      <wp:docPr id="5" name="Immagine 5" descr="C:\Users\MarcoCastaldi\Desktop\wix-icon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MarcoCastaldi\Desktop\wix-icon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65760" cy="365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rFonts w:ascii="Bookman Old Style" w:hAnsi="Bookman Old Style" w:cs="Microsoft Sans Serif"/>
                    <w:i/>
                    <w:noProof/>
                    <w:color w:val="000000" w:themeColor="text1"/>
                    <w:szCs w:val="29"/>
                    <w:shd w:val="clear" w:color="auto" w:fill="FFFFFF"/>
                    <w:lang w:eastAsia="it-IT"/>
                  </w:rPr>
                  <w:drawing>
                    <wp:inline distT="0" distB="0" distL="0" distR="0" wp14:anchorId="453892BA" wp14:editId="2661D0D3">
                      <wp:extent cx="361950" cy="361950"/>
                      <wp:effectExtent l="19050" t="0" r="0" b="0"/>
                      <wp:docPr id="6" name="Immagine 1" descr="FB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1" descr="FB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 l="17174" t="17052" r="17418" b="17052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61950" cy="3619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rFonts w:ascii="Bookman Old Style" w:hAnsi="Bookman Old Style" w:cs="Microsoft Sans Serif"/>
                    <w:i/>
                    <w:noProof/>
                    <w:color w:val="000000" w:themeColor="text1"/>
                    <w:szCs w:val="29"/>
                    <w:shd w:val="clear" w:color="auto" w:fill="FFFFFF"/>
                    <w:lang w:eastAsia="it-IT"/>
                  </w:rPr>
                  <w:drawing>
                    <wp:inline distT="0" distB="0" distL="0" distR="0" wp14:anchorId="1194EDAC" wp14:editId="196E89BF">
                      <wp:extent cx="361950" cy="361950"/>
                      <wp:effectExtent l="19050" t="0" r="0" b="0"/>
                      <wp:docPr id="7" name="Immagine 2" descr="Twitterbir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2" descr="Twitterbird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61950" cy="3619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rFonts w:ascii="Bookman Old Style" w:hAnsi="Bookman Old Style" w:cs="Microsoft Sans Serif"/>
                    <w:i/>
                    <w:noProof/>
                    <w:color w:val="000000" w:themeColor="text1"/>
                    <w:szCs w:val="29"/>
                    <w:shd w:val="clear" w:color="auto" w:fill="FFFFFF"/>
                    <w:lang w:eastAsia="it-IT"/>
                  </w:rPr>
                  <w:drawing>
                    <wp:inline distT="0" distB="0" distL="0" distR="0" wp14:anchorId="40A728F2" wp14:editId="67DAAD78">
                      <wp:extent cx="361950" cy="361950"/>
                      <wp:effectExtent l="19050" t="0" r="0" b="0"/>
                      <wp:docPr id="8" name="Immagine 3" descr="google plu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3" descr="google plus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61950" cy="3619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rFonts w:ascii="Bookman Old Style" w:hAnsi="Bookman Old Style" w:cs="Microsoft Sans Serif"/>
                    <w:i/>
                    <w:noProof/>
                    <w:color w:val="000000" w:themeColor="text1"/>
                    <w:szCs w:val="29"/>
                    <w:shd w:val="clear" w:color="auto" w:fill="FFFFFF"/>
                    <w:lang w:eastAsia="it-IT"/>
                  </w:rPr>
                  <w:drawing>
                    <wp:inline distT="0" distB="0" distL="0" distR="0" wp14:anchorId="4B3DC177" wp14:editId="1B33C926">
                      <wp:extent cx="361950" cy="361950"/>
                      <wp:effectExtent l="19050" t="0" r="0" b="0"/>
                      <wp:docPr id="9" name="Immagine 4" descr="LinkedIn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4" descr="LinkedIn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61950" cy="3619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rFonts w:ascii="Bookman Old Style" w:hAnsi="Bookman Old Style" w:cs="Microsoft Sans Serif"/>
                    <w:i/>
                    <w:noProof/>
                    <w:color w:val="000000" w:themeColor="text1"/>
                    <w:szCs w:val="29"/>
                    <w:shd w:val="clear" w:color="auto" w:fill="FFFFFF"/>
                    <w:lang w:eastAsia="it-IT"/>
                  </w:rPr>
                  <w:drawing>
                    <wp:inline distT="0" distB="0" distL="0" distR="0" wp14:anchorId="2CB88542" wp14:editId="3DDCEF45">
                      <wp:extent cx="361950" cy="361950"/>
                      <wp:effectExtent l="19050" t="0" r="0" b="0"/>
                      <wp:docPr id="10" name="Immagine 5" descr="Pinteres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5" descr="Pinterest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/>
                              <a:srcRect l="5086" t="4994" r="5811" b="4848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61950" cy="3619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rFonts w:ascii="Bookman Old Style" w:hAnsi="Bookman Old Style" w:cs="Microsoft Sans Serif"/>
                    <w:i/>
                    <w:noProof/>
                    <w:color w:val="000000" w:themeColor="text1"/>
                    <w:szCs w:val="29"/>
                    <w:shd w:val="clear" w:color="auto" w:fill="FFFFFF"/>
                    <w:lang w:eastAsia="it-IT"/>
                  </w:rPr>
                  <w:drawing>
                    <wp:inline distT="0" distB="0" distL="0" distR="0" wp14:anchorId="5FD4100B" wp14:editId="65785800">
                      <wp:extent cx="356235" cy="361950"/>
                      <wp:effectExtent l="19050" t="0" r="5715" b="0"/>
                      <wp:docPr id="11" name="Immagine 6" descr="tumblr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6" descr="tumblr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/>
                              <a:srcRect l="4019" t="3583" r="3864" b="3706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56235" cy="3619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BC1A5D" w:rsidRDefault="00BC1A5D" w:rsidP="00BC1A5D"/>
            </w:txbxContent>
          </v:textbox>
        </v:shape>
      </w:pict>
    </w:r>
  </w:p>
  <w:p w:rsidR="00BC1A5D" w:rsidRPr="00B20D1A" w:rsidRDefault="00BC1A5D" w:rsidP="00BC1A5D">
    <w:pPr>
      <w:shd w:val="clear" w:color="auto" w:fill="FFFFFF"/>
      <w:spacing w:line="163" w:lineRule="atLeast"/>
      <w:textAlignment w:val="baseline"/>
      <w:rPr>
        <w:rFonts w:ascii="Century Gothic" w:hAnsi="Century Gothic"/>
        <w:b/>
        <w:color w:val="000000" w:themeColor="text1"/>
        <w:sz w:val="20"/>
      </w:rPr>
    </w:pPr>
  </w:p>
  <w:p w:rsidR="00BC1A5D" w:rsidRPr="00620294" w:rsidRDefault="00BC1A5D" w:rsidP="00BC1A5D">
    <w:pPr>
      <w:shd w:val="clear" w:color="auto" w:fill="FFFFFF"/>
      <w:spacing w:line="163" w:lineRule="atLeast"/>
      <w:textAlignment w:val="baseline"/>
      <w:rPr>
        <w:rFonts w:ascii="Century Gothic" w:hAnsi="Century Gothic"/>
        <w:b/>
        <w:color w:val="000000" w:themeColor="text1"/>
        <w:sz w:val="20"/>
      </w:rPr>
    </w:pPr>
    <w:r w:rsidRPr="00B20D1A">
      <w:rPr>
        <w:rFonts w:ascii="Century Gothic" w:hAnsi="Century Gothic"/>
        <w:b/>
        <w:color w:val="000000" w:themeColor="text1"/>
        <w:sz w:val="20"/>
      </w:rPr>
      <w:t xml:space="preserve"> </w:t>
    </w:r>
    <w:r w:rsidR="00620294">
      <w:rPr>
        <w:rFonts w:ascii="Century Gothic" w:hAnsi="Century Gothic"/>
        <w:b/>
        <w:color w:val="000000" w:themeColor="text1"/>
        <w:sz w:val="20"/>
      </w:rPr>
      <w:t xml:space="preserve">                            </w:t>
    </w:r>
  </w:p>
  <w:p w:rsidR="00BC1A5D" w:rsidRPr="00B20D1A" w:rsidRDefault="00BC1A5D" w:rsidP="00BC1A5D">
    <w:pPr>
      <w:shd w:val="clear" w:color="auto" w:fill="FFFFFF"/>
      <w:spacing w:line="163" w:lineRule="atLeast"/>
      <w:textAlignment w:val="baseline"/>
      <w:rPr>
        <w:rFonts w:ascii="Century Gothic" w:hAnsi="Century Gothic"/>
        <w:b/>
        <w:color w:val="000000" w:themeColor="text1"/>
        <w:sz w:val="20"/>
        <w:lang w:val="en-US"/>
      </w:rPr>
    </w:pPr>
  </w:p>
  <w:p w:rsidR="00B82478" w:rsidRPr="00B20D1A" w:rsidRDefault="009F41AD" w:rsidP="00A17D54">
    <w:pPr>
      <w:shd w:val="clear" w:color="auto" w:fill="FFFFFF"/>
      <w:spacing w:line="163" w:lineRule="atLeast"/>
      <w:ind w:left="850" w:firstLine="425"/>
      <w:textAlignment w:val="baseline"/>
      <w:rPr>
        <w:rFonts w:ascii="Century Gothic" w:hAnsi="Century Gothic"/>
        <w:b/>
        <w:color w:val="000000" w:themeColor="text1"/>
        <w:sz w:val="20"/>
        <w:lang w:val="en-US"/>
      </w:rPr>
    </w:pPr>
    <w:r>
      <w:rPr>
        <w:noProof/>
      </w:rPr>
      <w:pict>
        <v:group id="Gruppo 223" o:spid="_x0000_s2092" style="position:absolute;left:0;text-align:left;margin-left:0;margin-top:0;width:5.75pt;height:55.05pt;z-index:251658240;mso-height-percent:780;mso-position-horizontal:left;mso-position-horizontal-relative:right-margin-area;mso-position-vertical:bottom;mso-position-vertical-relative:page;mso-height-percent:780;mso-height-relative:bottom-margin-area" coordorigin="2820,4935" coordsize="120,132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Forma 2" o:spid="_x0000_s2093" type="#_x0000_t32" style="position:absolute;left:2820;top:4935;width:0;height:1320;visibility:visible;mso-wrap-style:square" o:connectortype="straight" strokecolor="#0070c0" strokeweight="1.25pt"/>
          <v:shape id="Forma 3" o:spid="_x0000_s2094" type="#_x0000_t32" style="position:absolute;left:2880;top:4935;width:0;height:1320;visibility:visible;mso-wrap-style:square" o:connectortype="straight" strokecolor="#0070c0" strokeweight="1.25pt"/>
          <v:shape id="Forma automatica 4" o:spid="_x0000_s2095" type="#_x0000_t32" style="position:absolute;left:2940;top:4935;width:0;height:1320;visibility:visible;mso-wrap-style:square" o:connectortype="straight" strokecolor="#0070c0" strokeweight="1.25pt"/>
          <w10:wrap anchorx="margin" anchory="page"/>
        </v:group>
      </w:pict>
    </w:r>
    <w:r>
      <w:rPr>
        <w:noProof/>
      </w:rPr>
      <w:pict>
        <v:rect id="Rettangolo 451" o:spid="_x0000_s2091" style="position:absolute;left:0;text-align:left;margin-left:0;margin-top:0;width:467.65pt;height:58.3pt;z-index:251657216;visibility:visible;mso-wrap-style:square;mso-width-percent:1000;mso-height-percent:810;mso-wrap-distance-left:9pt;mso-wrap-distance-top:0;mso-wrap-distance-right:9pt;mso-wrap-distance-bottom:0;mso-position-horizontal:center;mso-position-horizontal-relative:margin;mso-position-vertical:bottom;mso-position-vertical-relative:page;mso-width-percent:100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" filled="f" stroked="f">
          <v:textbox style="mso-next-textbox:#Rettangolo 451" inset=",0">
            <w:txbxContent>
              <w:sdt>
                <w:sdtPr>
                  <w:rPr>
                    <w:rFonts w:ascii="Century Gothic" w:hAnsi="Century Gothic"/>
                    <w:b/>
                  </w:rPr>
                  <w:alias w:val="Data"/>
                  <w:id w:val="322092785"/>
                  <w:dataBinding w:prefixMappings="xmlns:ns0='http://schemas.microsoft.com/office/2006/coverPageProps'" w:xpath="/ns0:CoverPageProperties[1]/ns0:PublishDate[1]" w:storeItemID="{55AF091B-3C7A-41E3-B477-F2FDAA23CFDA}"/>
                  <w:date w:fullDate="2018-02-04T00:00:00Z">
                    <w:dateFormat w:val="d MMMM yyyy"/>
                    <w:lid w:val="it-IT"/>
                    <w:storeMappedDataAs w:val="dateTime"/>
                    <w:calendar w:val="gregorian"/>
                  </w:date>
                </w:sdtPr>
                <w:sdtEndPr/>
                <w:sdtContent>
                  <w:p w:rsidR="00BC1A5D" w:rsidRDefault="002E33F5">
                    <w:pPr>
                      <w:jc w:val="right"/>
                    </w:pPr>
                    <w:r>
                      <w:rPr>
                        <w:rFonts w:ascii="Century Gothic" w:hAnsi="Century Gothic"/>
                        <w:b/>
                      </w:rPr>
                      <w:t>4 febbraio 2018</w:t>
                    </w:r>
                  </w:p>
                </w:sdtContent>
              </w:sdt>
            </w:txbxContent>
          </v:textbox>
          <w10:wrap anchorx="margin" anchory="page"/>
        </v:rect>
      </w:pict>
    </w:r>
    <w:r w:rsidR="00A17D54">
      <w:rPr>
        <w:rFonts w:ascii="Century Gothic" w:hAnsi="Century Gothic"/>
        <w:b/>
        <w:color w:val="000000" w:themeColor="text1"/>
        <w:sz w:val="20"/>
        <w:lang w:val="en-US"/>
      </w:rPr>
      <w:t>389 626 0316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210" w:rsidRDefault="00BA6210" w:rsidP="00B40830">
      <w:r>
        <w:separator/>
      </w:r>
    </w:p>
  </w:footnote>
  <w:footnote w:type="continuationSeparator" w:id="0">
    <w:p w:rsidR="00BA6210" w:rsidRDefault="00BA6210" w:rsidP="00B408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161" w:rsidRDefault="009F41AD" w:rsidP="00563161">
    <w:pPr>
      <w:pStyle w:val="Intestazione"/>
      <w:jc w:val="right"/>
    </w:pPr>
    <w:r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1" type="#_x0000_t202" style="position:absolute;left:0;text-align:left;margin-left:-10.1pt;margin-top:-16.45pt;width:257.95pt;height:77.55pt;z-index:251661312;mso-position-horizontal-relative:text;mso-position-vertical-relative:text;mso-width-relative:margin;mso-height-relative:margin" strokecolor="white [3212]">
          <v:textbox style="mso-next-textbox:#_x0000_s2101">
            <w:txbxContent>
              <w:p w:rsidR="004648CA" w:rsidRPr="00563161" w:rsidRDefault="004648CA" w:rsidP="00E26379">
                <w:pPr>
                  <w:spacing w:before="100" w:after="100"/>
                  <w:rPr>
                    <w:rFonts w:ascii="Century Gothic" w:hAnsi="Century Gothic"/>
                    <w:b/>
                  </w:rPr>
                </w:pPr>
                <w:r w:rsidRPr="00563161">
                  <w:rPr>
                    <w:rFonts w:ascii="Century Gothic" w:hAnsi="Century Gothic"/>
                    <w:b/>
                  </w:rPr>
                  <w:t>Comunicato Stampa</w:t>
                </w:r>
              </w:p>
              <w:p w:rsidR="004648CA" w:rsidRPr="009043EC" w:rsidRDefault="004648CA" w:rsidP="004648CA">
                <w:pPr>
                  <w:pStyle w:val="Default"/>
                  <w:spacing w:line="0" w:lineRule="atLeast"/>
                  <w:rPr>
                    <w:rFonts w:ascii="Century Gothic" w:hAnsi="Century Gothic"/>
                    <w:b/>
                    <w:color w:val="222222"/>
                    <w:sz w:val="18"/>
                    <w:szCs w:val="19"/>
                    <w:shd w:val="clear" w:color="auto" w:fill="FFFFFF"/>
                  </w:rPr>
                </w:pPr>
                <w:r w:rsidRPr="009043EC">
                  <w:rPr>
                    <w:rFonts w:ascii="Century Gothic" w:hAnsi="Century Gothic"/>
                    <w:b/>
                    <w:color w:val="222222"/>
                    <w:sz w:val="18"/>
                    <w:szCs w:val="19"/>
                    <w:shd w:val="clear" w:color="auto" w:fill="FFFFFF"/>
                  </w:rPr>
                  <w:t>CAPOL - Centro Assaggiatori Produzioni Olivicole Latina</w:t>
                </w:r>
                <w:r w:rsidRPr="009043EC">
                  <w:rPr>
                    <w:rFonts w:ascii="Century Gothic" w:hAnsi="Century Gothic"/>
                    <w:b/>
                    <w:color w:val="222222"/>
                    <w:sz w:val="18"/>
                    <w:szCs w:val="19"/>
                  </w:rPr>
                  <w:br/>
                </w:r>
                <w:r w:rsidRPr="009043EC">
                  <w:rPr>
                    <w:rFonts w:ascii="Century Gothic" w:hAnsi="Century Gothic"/>
                    <w:b/>
                    <w:color w:val="222222"/>
                    <w:sz w:val="18"/>
                    <w:szCs w:val="19"/>
                    <w:shd w:val="clear" w:color="auto" w:fill="FFFFFF"/>
                  </w:rPr>
                  <w:t>Riconoscimento MIPAAF per l’assaggio professionale</w:t>
                </w:r>
                <w:r w:rsidRPr="009043EC">
                  <w:rPr>
                    <w:rFonts w:ascii="Century Gothic" w:hAnsi="Century Gothic"/>
                    <w:b/>
                    <w:color w:val="222222"/>
                    <w:sz w:val="18"/>
                    <w:szCs w:val="19"/>
                  </w:rPr>
                  <w:br/>
                </w:r>
                <w:r w:rsidRPr="009043EC">
                  <w:rPr>
                    <w:rFonts w:ascii="Century Gothic" w:hAnsi="Century Gothic"/>
                    <w:b/>
                    <w:color w:val="222222"/>
                    <w:sz w:val="18"/>
                    <w:szCs w:val="19"/>
                    <w:shd w:val="clear" w:color="auto" w:fill="FFFFFF"/>
                  </w:rPr>
                  <w:t xml:space="preserve">Via Carrara, 12/A </w:t>
                </w:r>
                <w:r>
                  <w:rPr>
                    <w:rFonts w:ascii="Century Gothic" w:hAnsi="Century Gothic"/>
                    <w:b/>
                    <w:color w:val="222222"/>
                    <w:sz w:val="18"/>
                    <w:szCs w:val="19"/>
                    <w:shd w:val="clear" w:color="auto" w:fill="FFFFFF"/>
                  </w:rPr>
                  <w:t>(Località Tor Tre Ponti) - 04100</w:t>
                </w:r>
                <w:r w:rsidRPr="009043EC">
                  <w:rPr>
                    <w:rFonts w:ascii="Century Gothic" w:hAnsi="Century Gothic"/>
                    <w:b/>
                    <w:color w:val="222222"/>
                    <w:sz w:val="18"/>
                    <w:szCs w:val="19"/>
                    <w:shd w:val="clear" w:color="auto" w:fill="FFFFFF"/>
                  </w:rPr>
                  <w:t xml:space="preserve"> Latina</w:t>
                </w:r>
                <w:r w:rsidRPr="009043EC">
                  <w:rPr>
                    <w:rFonts w:ascii="Century Gothic" w:hAnsi="Century Gothic"/>
                    <w:b/>
                    <w:color w:val="222222"/>
                    <w:sz w:val="18"/>
                    <w:szCs w:val="19"/>
                  </w:rPr>
                  <w:br/>
                </w:r>
                <w:r w:rsidRPr="006B5A94">
                  <w:rPr>
                    <w:rFonts w:ascii="Century Gothic" w:hAnsi="Century Gothic"/>
                    <w:b/>
                    <w:color w:val="000000" w:themeColor="text1"/>
                    <w:sz w:val="18"/>
                    <w:szCs w:val="18"/>
                    <w:shd w:val="clear" w:color="auto" w:fill="FFFFFF"/>
                  </w:rPr>
                  <w:t>E</w:t>
                </w:r>
                <w:r>
                  <w:rPr>
                    <w:rFonts w:ascii="Century Gothic" w:hAnsi="Century Gothic"/>
                    <w:b/>
                    <w:color w:val="000000" w:themeColor="text1"/>
                    <w:sz w:val="18"/>
                    <w:szCs w:val="18"/>
                    <w:shd w:val="clear" w:color="auto" w:fill="FFFFFF"/>
                  </w:rPr>
                  <w:t>-</w:t>
                </w:r>
                <w:r w:rsidRPr="006B5A94">
                  <w:rPr>
                    <w:rFonts w:ascii="Century Gothic" w:hAnsi="Century Gothic"/>
                    <w:b/>
                    <w:color w:val="000000" w:themeColor="text1"/>
                    <w:sz w:val="18"/>
                    <w:szCs w:val="18"/>
                    <w:shd w:val="clear" w:color="auto" w:fill="FFFFFF"/>
                  </w:rPr>
                  <w:t>mail: capol.latina@gmail.com</w:t>
                </w:r>
                <w:r>
                  <w:rPr>
                    <w:rFonts w:ascii="Century Gothic" w:hAnsi="Century Gothic"/>
                    <w:b/>
                    <w:color w:val="222222"/>
                    <w:sz w:val="18"/>
                    <w:szCs w:val="19"/>
                    <w:shd w:val="clear" w:color="auto" w:fill="FFFFFF"/>
                  </w:rPr>
                  <w:t xml:space="preserve"> Mobile 329 </w:t>
                </w:r>
                <w:r w:rsidRPr="009043EC">
                  <w:rPr>
                    <w:rFonts w:ascii="Century Gothic" w:hAnsi="Century Gothic"/>
                    <w:b/>
                    <w:color w:val="222222"/>
                    <w:sz w:val="18"/>
                    <w:szCs w:val="19"/>
                    <w:shd w:val="clear" w:color="auto" w:fill="FFFFFF"/>
                  </w:rPr>
                  <w:t>109</w:t>
                </w:r>
                <w:r>
                  <w:rPr>
                    <w:rFonts w:ascii="Century Gothic" w:hAnsi="Century Gothic"/>
                    <w:b/>
                    <w:color w:val="222222"/>
                    <w:sz w:val="18"/>
                    <w:szCs w:val="19"/>
                    <w:shd w:val="clear" w:color="auto" w:fill="FFFFFF"/>
                  </w:rPr>
                  <w:t xml:space="preserve"> </w:t>
                </w:r>
                <w:r w:rsidRPr="009043EC">
                  <w:rPr>
                    <w:rFonts w:ascii="Century Gothic" w:hAnsi="Century Gothic"/>
                    <w:b/>
                    <w:color w:val="222222"/>
                    <w:sz w:val="18"/>
                    <w:szCs w:val="19"/>
                    <w:shd w:val="clear" w:color="auto" w:fill="FFFFFF"/>
                  </w:rPr>
                  <w:t>9593</w:t>
                </w:r>
              </w:p>
              <w:p w:rsidR="004648CA" w:rsidRPr="00563161" w:rsidRDefault="004648CA" w:rsidP="004648CA">
                <w:pPr>
                  <w:spacing w:before="120" w:after="120"/>
                  <w:rPr>
                    <w:rFonts w:ascii="Century Gothic" w:hAnsi="Century Gothic"/>
                    <w:b/>
                  </w:rPr>
                </w:pPr>
              </w:p>
            </w:txbxContent>
          </v:textbox>
        </v:shape>
      </w:pict>
    </w:r>
    <w:r w:rsidR="004648CA">
      <w:rPr>
        <w:rFonts w:ascii="Bookman Old Style" w:hAnsi="Bookman Old Style" w:cs="Microsoft Sans Serif"/>
        <w:i/>
        <w:noProof/>
        <w:color w:val="000000" w:themeColor="text1"/>
        <w:szCs w:val="29"/>
        <w:shd w:val="clear" w:color="auto" w:fill="FFFFFF"/>
        <w:lang w:eastAsia="it-IT"/>
      </w:rPr>
      <w:drawing>
        <wp:anchor distT="0" distB="0" distL="114300" distR="114300" simplePos="0" relativeHeight="251655168" behindDoc="0" locked="0" layoutInCell="1" allowOverlap="1" wp14:anchorId="1150509D" wp14:editId="513159A5">
          <wp:simplePos x="0" y="0"/>
          <wp:positionH relativeFrom="column">
            <wp:posOffset>3118485</wp:posOffset>
          </wp:positionH>
          <wp:positionV relativeFrom="paragraph">
            <wp:posOffset>-180198</wp:posOffset>
          </wp:positionV>
          <wp:extent cx="1080000" cy="1002873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12191515_705755959555702_6823176839891549835_n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339" t="7246" r="3081" b="7714"/>
                  <a:stretch/>
                </pic:blipFill>
                <pic:spPr bwMode="auto">
                  <a:xfrm>
                    <a:off x="0" y="0"/>
                    <a:ext cx="1080000" cy="100287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pict>
        <v:rect id="_x0000_s2083" style="position:absolute;left:0;text-align:left;margin-left:50.5pt;margin-top:103.8pt;width:481.9pt;height:5.6pt;flip:x;z-index:251656192;mso-wrap-distance-top:7.2pt;mso-wrap-distance-bottom:7.2pt;mso-position-horizontal-relative:page;mso-position-vertical-relative:page;mso-height-relative:margin" o:allowincell="f" fillcolor="white [3201]" strokecolor="#95b3d7 [1940]" strokeweight="1pt">
          <v:fill color2="#b8cce4 [1300]" focusposition="1" focussize="" focus="100%" type="gradient"/>
          <v:shadow on="t" type="perspective" color="#243f60 [1604]" opacity=".5" offset="1pt" offset2="-3pt"/>
          <v:textbox style="mso-next-textbox:#_x0000_s2083" inset="21.6pt,21.6pt,21.6pt,21.6pt">
            <w:txbxContent>
              <w:p w:rsidR="0038337E" w:rsidRDefault="0038337E" w:rsidP="0038337E">
                <w:pPr>
                  <w:rPr>
                    <w:color w:val="FFFFFF" w:themeColor="background1"/>
                    <w:sz w:val="18"/>
                    <w:szCs w:val="18"/>
                  </w:rPr>
                </w:pPr>
              </w:p>
            </w:txbxContent>
          </v:textbox>
          <w10:wrap type="square" anchorx="page" anchory="page"/>
        </v:rect>
      </w:pict>
    </w:r>
    <w:r w:rsidR="00563161">
      <w:rPr>
        <w:noProof/>
        <w:lang w:eastAsia="it-IT"/>
      </w:rPr>
      <w:drawing>
        <wp:inline distT="0" distB="0" distL="0" distR="0">
          <wp:extent cx="1556319" cy="720000"/>
          <wp:effectExtent l="95250" t="57150" r="253431" b="251550"/>
          <wp:docPr id="2" name="Immagine 2" descr="C:\Documents and Settings\marco\Desktop\logo sito\www.logaster.com\Nuova cartella (3)\1_Primary_logo_on_transparent_173x7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marco\Desktop\logo sito\www.logaster.com\Nuova cartella (3)\1_Primary_logo_on_transparent_173x70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6319" cy="72000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 w:grammar="clean"/>
  <w:defaultTabStop w:val="425"/>
  <w:hyphenationZone w:val="283"/>
  <w:characterSpacingControl w:val="doNotCompress"/>
  <w:hdrShapeDefaults>
    <o:shapedefaults v:ext="edit" spidmax="2104">
      <o:colormenu v:ext="edit" fillcolor="red" strokecolor="#0070c0"/>
    </o:shapedefaults>
    <o:shapelayout v:ext="edit">
      <o:idmap v:ext="edit" data="2"/>
      <o:rules v:ext="edit">
        <o:r id="V:Rule4" type="connector" idref="#Forma automatica 4"/>
        <o:r id="V:Rule5" type="connector" idref="#Forma 3"/>
        <o:r id="V:Rule6" type="connector" idref="#Forma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0830"/>
    <w:rsid w:val="000061A4"/>
    <w:rsid w:val="00012D1C"/>
    <w:rsid w:val="0001554C"/>
    <w:rsid w:val="00060931"/>
    <w:rsid w:val="0006574A"/>
    <w:rsid w:val="00066956"/>
    <w:rsid w:val="00080345"/>
    <w:rsid w:val="000A238D"/>
    <w:rsid w:val="000C3329"/>
    <w:rsid w:val="000D088E"/>
    <w:rsid w:val="000D64D2"/>
    <w:rsid w:val="000F2CB0"/>
    <w:rsid w:val="00181ED5"/>
    <w:rsid w:val="001E0692"/>
    <w:rsid w:val="001E693A"/>
    <w:rsid w:val="001F49D2"/>
    <w:rsid w:val="002220B3"/>
    <w:rsid w:val="002523CA"/>
    <w:rsid w:val="0026590C"/>
    <w:rsid w:val="002C4A11"/>
    <w:rsid w:val="002D0190"/>
    <w:rsid w:val="002D5B0D"/>
    <w:rsid w:val="002E33F5"/>
    <w:rsid w:val="002F6D88"/>
    <w:rsid w:val="003205EE"/>
    <w:rsid w:val="00360D67"/>
    <w:rsid w:val="003679E1"/>
    <w:rsid w:val="0037112F"/>
    <w:rsid w:val="003721EA"/>
    <w:rsid w:val="003802F1"/>
    <w:rsid w:val="0038337E"/>
    <w:rsid w:val="0039061F"/>
    <w:rsid w:val="003C1E5F"/>
    <w:rsid w:val="003D3945"/>
    <w:rsid w:val="003E2ACC"/>
    <w:rsid w:val="003E608E"/>
    <w:rsid w:val="00404664"/>
    <w:rsid w:val="00414CE0"/>
    <w:rsid w:val="00424C5A"/>
    <w:rsid w:val="00427CB4"/>
    <w:rsid w:val="00441E6A"/>
    <w:rsid w:val="00447704"/>
    <w:rsid w:val="004648CA"/>
    <w:rsid w:val="0046601F"/>
    <w:rsid w:val="00476247"/>
    <w:rsid w:val="004A3C7B"/>
    <w:rsid w:val="004F5ECF"/>
    <w:rsid w:val="005100F5"/>
    <w:rsid w:val="0054128E"/>
    <w:rsid w:val="00563161"/>
    <w:rsid w:val="0056631B"/>
    <w:rsid w:val="0058317A"/>
    <w:rsid w:val="005865AB"/>
    <w:rsid w:val="005A6DDE"/>
    <w:rsid w:val="005B76FE"/>
    <w:rsid w:val="005C009C"/>
    <w:rsid w:val="005C1D32"/>
    <w:rsid w:val="005C7CA0"/>
    <w:rsid w:val="005D3A56"/>
    <w:rsid w:val="00620294"/>
    <w:rsid w:val="00640EDA"/>
    <w:rsid w:val="006527AA"/>
    <w:rsid w:val="006565A0"/>
    <w:rsid w:val="00673388"/>
    <w:rsid w:val="006964E6"/>
    <w:rsid w:val="006B5A94"/>
    <w:rsid w:val="006C5175"/>
    <w:rsid w:val="006C757C"/>
    <w:rsid w:val="006E7411"/>
    <w:rsid w:val="00702AD3"/>
    <w:rsid w:val="00715185"/>
    <w:rsid w:val="007471C5"/>
    <w:rsid w:val="00785EBA"/>
    <w:rsid w:val="007D0C52"/>
    <w:rsid w:val="007D4306"/>
    <w:rsid w:val="007F3F01"/>
    <w:rsid w:val="0084227E"/>
    <w:rsid w:val="00852BD8"/>
    <w:rsid w:val="008557C8"/>
    <w:rsid w:val="008F4C70"/>
    <w:rsid w:val="008F79B1"/>
    <w:rsid w:val="009043EC"/>
    <w:rsid w:val="00905867"/>
    <w:rsid w:val="00905B00"/>
    <w:rsid w:val="00936D19"/>
    <w:rsid w:val="00941087"/>
    <w:rsid w:val="009A3194"/>
    <w:rsid w:val="009E277B"/>
    <w:rsid w:val="009E3549"/>
    <w:rsid w:val="009F41AD"/>
    <w:rsid w:val="00A16AD2"/>
    <w:rsid w:val="00A17D54"/>
    <w:rsid w:val="00A21A6D"/>
    <w:rsid w:val="00A251B9"/>
    <w:rsid w:val="00A35D69"/>
    <w:rsid w:val="00A37025"/>
    <w:rsid w:val="00A74F87"/>
    <w:rsid w:val="00A862F9"/>
    <w:rsid w:val="00A95A76"/>
    <w:rsid w:val="00AB2937"/>
    <w:rsid w:val="00AD5DD5"/>
    <w:rsid w:val="00AF5F6E"/>
    <w:rsid w:val="00AF7577"/>
    <w:rsid w:val="00B20D1A"/>
    <w:rsid w:val="00B40830"/>
    <w:rsid w:val="00B420A0"/>
    <w:rsid w:val="00B54890"/>
    <w:rsid w:val="00B6644A"/>
    <w:rsid w:val="00B81819"/>
    <w:rsid w:val="00B81878"/>
    <w:rsid w:val="00B81993"/>
    <w:rsid w:val="00B82478"/>
    <w:rsid w:val="00BA6210"/>
    <w:rsid w:val="00BC1A5D"/>
    <w:rsid w:val="00C467C2"/>
    <w:rsid w:val="00C809A0"/>
    <w:rsid w:val="00C84F24"/>
    <w:rsid w:val="00CA3879"/>
    <w:rsid w:val="00CC4B07"/>
    <w:rsid w:val="00CC4F82"/>
    <w:rsid w:val="00CD07AA"/>
    <w:rsid w:val="00CD762C"/>
    <w:rsid w:val="00CE6E9E"/>
    <w:rsid w:val="00D05347"/>
    <w:rsid w:val="00D32CEE"/>
    <w:rsid w:val="00D6094A"/>
    <w:rsid w:val="00DC09EF"/>
    <w:rsid w:val="00DD203B"/>
    <w:rsid w:val="00DD6CCA"/>
    <w:rsid w:val="00E26379"/>
    <w:rsid w:val="00E41188"/>
    <w:rsid w:val="00E4731F"/>
    <w:rsid w:val="00E56273"/>
    <w:rsid w:val="00E75A3B"/>
    <w:rsid w:val="00E96784"/>
    <w:rsid w:val="00EA686A"/>
    <w:rsid w:val="00ED1423"/>
    <w:rsid w:val="00ED2D4D"/>
    <w:rsid w:val="00F03955"/>
    <w:rsid w:val="00F43DE0"/>
    <w:rsid w:val="00F652B1"/>
    <w:rsid w:val="00FB492B"/>
    <w:rsid w:val="00FC36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4">
      <o:colormenu v:ext="edit" fillcolor="red" strokecolor="#0070c0"/>
    </o:shapedefaults>
    <o:shapelayout v:ext="edit">
      <o:idmap v:ext="edit" data="1"/>
    </o:shapelayout>
  </w:shapeDefaults>
  <w:decimalSymbol w:val=","/>
  <w:listSeparator w:val=";"/>
  <w15:docId w15:val="{4A0EEFFD-0A23-4A89-999D-2668FE000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4118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4083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40830"/>
    <w:pPr>
      <w:tabs>
        <w:tab w:val="center" w:pos="4819"/>
        <w:tab w:val="right" w:pos="9638"/>
      </w:tabs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40830"/>
  </w:style>
  <w:style w:type="paragraph" w:styleId="Pidipagina">
    <w:name w:val="footer"/>
    <w:basedOn w:val="Normale"/>
    <w:link w:val="PidipaginaCarattere"/>
    <w:uiPriority w:val="99"/>
    <w:unhideWhenUsed/>
    <w:rsid w:val="00080345"/>
    <w:pPr>
      <w:tabs>
        <w:tab w:val="center" w:pos="4819"/>
        <w:tab w:val="right" w:pos="9638"/>
      </w:tabs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034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0830"/>
    <w:pPr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0830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408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llegamentoipertestuale">
    <w:name w:val="Hyperlink"/>
    <w:rsid w:val="00080345"/>
    <w:rPr>
      <w:color w:val="0000FF"/>
      <w:u w:val="single"/>
    </w:rPr>
  </w:style>
  <w:style w:type="paragraph" w:customStyle="1" w:styleId="Default">
    <w:name w:val="Default"/>
    <w:rsid w:val="002523C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one">
    <w:name w:val="Revision"/>
    <w:hidden/>
    <w:uiPriority w:val="99"/>
    <w:semiHidden/>
    <w:rsid w:val="0038337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AD5DD5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AD5DD5"/>
    <w:rPr>
      <w:b/>
      <w:bCs/>
    </w:rPr>
  </w:style>
  <w:style w:type="character" w:customStyle="1" w:styleId="apple-converted-space">
    <w:name w:val="apple-converted-space"/>
    <w:basedOn w:val="Carpredefinitoparagrafo"/>
    <w:rsid w:val="00B819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2018-02-04T00:00:00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960A2F7-DB24-45F2-B9A9-B92D8C62A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 Stampa</vt:lpstr>
    </vt:vector>
  </TitlesOfParts>
  <Company/>
  <LinksUpToDate>false</LinksUpToDate>
  <CharactersWithSpaces>3471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Stampa</dc:title>
  <dc:subject>Soggetto:</dc:subject>
  <dc:creator>Oggetto:</dc:creator>
  <cp:keywords/>
  <dc:description/>
  <cp:lastModifiedBy>MarcoCastaldi</cp:lastModifiedBy>
  <cp:revision>47</cp:revision>
  <cp:lastPrinted>2018-01-24T14:04:00Z</cp:lastPrinted>
  <dcterms:created xsi:type="dcterms:W3CDTF">2016-04-01T09:45:00Z</dcterms:created>
  <dcterms:modified xsi:type="dcterms:W3CDTF">2018-02-04T12:59:00Z</dcterms:modified>
</cp:coreProperties>
</file>