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B5" w:rsidRPr="00EC1A4B" w:rsidRDefault="003104B5" w:rsidP="002D2FC9">
      <w:pPr>
        <w:spacing w:before="260" w:after="260" w:line="0" w:lineRule="atLeast"/>
        <w:jc w:val="center"/>
        <w:rPr>
          <w:rFonts w:ascii="Bernard MT Condensed" w:hAnsi="Bernard MT Condensed"/>
          <w:color w:val="000000" w:themeColor="text1"/>
          <w:sz w:val="68"/>
          <w:szCs w:val="68"/>
          <w:shd w:val="clear" w:color="auto" w:fill="FFFFFF"/>
        </w:rPr>
      </w:pPr>
      <w:r w:rsidRPr="00EC1A4B">
        <w:rPr>
          <w:rFonts w:ascii="Bernard MT Condensed" w:hAnsi="Bernard MT Condensed"/>
          <w:color w:val="000000" w:themeColor="text1"/>
          <w:sz w:val="68"/>
          <w:szCs w:val="68"/>
          <w:shd w:val="clear" w:color="auto" w:fill="FFFFFF"/>
        </w:rPr>
        <w:t>Il costruttore di sogni</w:t>
      </w:r>
      <w:bookmarkStart w:id="0" w:name="_GoBack"/>
      <w:bookmarkEnd w:id="0"/>
      <w:r w:rsidRPr="00EC1A4B">
        <w:rPr>
          <w:rFonts w:ascii="Bernard MT Condensed" w:hAnsi="Bernard MT Condensed"/>
          <w:color w:val="000000" w:themeColor="text1"/>
          <w:sz w:val="68"/>
          <w:szCs w:val="68"/>
          <w:shd w:val="clear" w:color="auto" w:fill="FFFFFF"/>
        </w:rPr>
        <w:t>. Stefano</w:t>
      </w:r>
      <w:r>
        <w:rPr>
          <w:rFonts w:ascii="Bernard MT Condensed" w:hAnsi="Bernard MT Condensed"/>
          <w:color w:val="000000" w:themeColor="text1"/>
          <w:sz w:val="68"/>
          <w:szCs w:val="68"/>
          <w:shd w:val="clear" w:color="auto" w:fill="FFFFFF"/>
        </w:rPr>
        <w:t xml:space="preserve"> Giorgi a Cori con il suo ultimo</w:t>
      </w:r>
      <w:r w:rsidRPr="00EC1A4B">
        <w:rPr>
          <w:rFonts w:ascii="Bernard MT Condensed" w:hAnsi="Bernard MT Condensed"/>
          <w:color w:val="000000" w:themeColor="text1"/>
          <w:sz w:val="68"/>
          <w:szCs w:val="68"/>
          <w:shd w:val="clear" w:color="auto" w:fill="FFFFFF"/>
        </w:rPr>
        <w:t xml:space="preserve"> romanzo</w:t>
      </w:r>
    </w:p>
    <w:p w:rsidR="003104B5" w:rsidRPr="003104B5" w:rsidRDefault="003104B5" w:rsidP="002D2FC9">
      <w:pPr>
        <w:spacing w:before="260" w:after="260" w:line="0" w:lineRule="atLeast"/>
        <w:jc w:val="both"/>
        <w:rPr>
          <w:rFonts w:ascii="Franklin Gothic Heavy" w:hAnsi="Franklin Gothic Heavy"/>
          <w:color w:val="000000" w:themeColor="text1"/>
          <w:sz w:val="31"/>
          <w:szCs w:val="31"/>
          <w:shd w:val="clear" w:color="auto" w:fill="FFFFFF"/>
        </w:rPr>
      </w:pPr>
      <w:r w:rsidRPr="003104B5">
        <w:rPr>
          <w:rFonts w:ascii="Franklin Gothic Heavy" w:hAnsi="Franklin Gothic Heavy"/>
          <w:color w:val="000000" w:themeColor="text1"/>
          <w:sz w:val="31"/>
          <w:szCs w:val="31"/>
          <w:shd w:val="clear" w:color="auto" w:fill="FFFFFF"/>
        </w:rPr>
        <w:t xml:space="preserve">Venerdì 19 Gennaio, alle ore 18:00, lo scrittore veliterno, medico in pensione e fondatore della comunità cristiana “Il Riscatto”, presenterà il suo libro all’Art </w:t>
      </w:r>
      <w:proofErr w:type="spellStart"/>
      <w:r w:rsidRPr="003104B5">
        <w:rPr>
          <w:rFonts w:ascii="Franklin Gothic Heavy" w:hAnsi="Franklin Gothic Heavy"/>
          <w:color w:val="000000" w:themeColor="text1"/>
          <w:sz w:val="31"/>
          <w:szCs w:val="31"/>
          <w:shd w:val="clear" w:color="auto" w:fill="FFFFFF"/>
        </w:rPr>
        <w:t>Cafè</w:t>
      </w:r>
      <w:proofErr w:type="spellEnd"/>
      <w:r w:rsidRPr="003104B5">
        <w:rPr>
          <w:rFonts w:ascii="Franklin Gothic Heavy" w:hAnsi="Franklin Gothic Heavy"/>
          <w:color w:val="000000" w:themeColor="text1"/>
          <w:sz w:val="31"/>
          <w:szCs w:val="31"/>
          <w:shd w:val="clear" w:color="auto" w:fill="FFFFFF"/>
        </w:rPr>
        <w:t xml:space="preserve"> di via Madonna del Soccorso. Introdurrà l’incontro con l’autore il giornalista Emilio Magliano.</w:t>
      </w:r>
    </w:p>
    <w:p w:rsidR="003104B5" w:rsidRDefault="003104B5" w:rsidP="002D2FC9">
      <w:pPr>
        <w:spacing w:before="260" w:after="260" w:line="0" w:lineRule="atLeast"/>
        <w:ind w:firstLine="425"/>
        <w:jc w:val="both"/>
        <w:rPr>
          <w:rFonts w:ascii="Consolas" w:hAnsi="Consolas"/>
          <w:color w:val="000000" w:themeColor="text1"/>
          <w:shd w:val="clear" w:color="auto" w:fill="FFFFFF"/>
        </w:rPr>
      </w:pPr>
      <w:r>
        <w:rPr>
          <w:rFonts w:ascii="Consolas" w:hAnsi="Consolas"/>
          <w:color w:val="000000" w:themeColor="text1"/>
          <w:shd w:val="clear" w:color="auto" w:fill="FFFFFF"/>
        </w:rPr>
        <w:t>Venerdì 19 Gennaio, alle ore 18:</w:t>
      </w:r>
      <w:r w:rsidRPr="00C84BD1">
        <w:rPr>
          <w:rFonts w:ascii="Consolas" w:hAnsi="Consolas"/>
          <w:color w:val="000000" w:themeColor="text1"/>
          <w:shd w:val="clear" w:color="auto" w:fill="FFFFFF"/>
        </w:rPr>
        <w:t>00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, lo scrittore </w:t>
      </w:r>
      <w:r w:rsidRPr="00D72A33">
        <w:rPr>
          <w:rFonts w:ascii="Consolas" w:hAnsi="Consolas"/>
          <w:b/>
          <w:color w:val="000000" w:themeColor="text1"/>
          <w:shd w:val="clear" w:color="auto" w:fill="FFFFFF"/>
        </w:rPr>
        <w:t>Stefano Giorgi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 presenterà a Cori (LT) il suo ultimo romanzo intitolato </w:t>
      </w:r>
      <w:r w:rsidRPr="00D72A33">
        <w:rPr>
          <w:rFonts w:ascii="Consolas" w:hAnsi="Consolas"/>
          <w:b/>
          <w:color w:val="000000" w:themeColor="text1"/>
          <w:shd w:val="clear" w:color="auto" w:fill="FFFFFF"/>
        </w:rPr>
        <w:t>“Il costruttore di sogni”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, dato alle stampe nel Giugno del 2017 dalla casa editrice romana </w:t>
      </w:r>
      <w:proofErr w:type="spellStart"/>
      <w:r w:rsidRPr="00BD224C">
        <w:rPr>
          <w:rFonts w:ascii="Consolas" w:hAnsi="Consolas"/>
          <w:b/>
          <w:color w:val="000000" w:themeColor="text1"/>
          <w:shd w:val="clear" w:color="auto" w:fill="FFFFFF"/>
        </w:rPr>
        <w:t>Aracne</w:t>
      </w:r>
      <w:proofErr w:type="spellEnd"/>
      <w:r w:rsidRPr="00BD224C">
        <w:rPr>
          <w:rFonts w:ascii="Consolas" w:hAnsi="Consolas"/>
          <w:b/>
          <w:color w:val="000000" w:themeColor="text1"/>
          <w:shd w:val="clear" w:color="auto" w:fill="FFFFFF"/>
        </w:rPr>
        <w:t xml:space="preserve"> Editore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. L’incontro con l’autore veliterno sarà </w:t>
      </w:r>
      <w:r w:rsidRPr="00C84BD1">
        <w:rPr>
          <w:rFonts w:ascii="Consolas" w:hAnsi="Consolas"/>
          <w:color w:val="000000" w:themeColor="text1"/>
          <w:shd w:val="clear" w:color="auto" w:fill="FFFFFF"/>
        </w:rPr>
        <w:t xml:space="preserve">introdotto dal giornalista </w:t>
      </w:r>
      <w:r w:rsidRPr="00BD224C">
        <w:rPr>
          <w:rFonts w:ascii="Consolas" w:hAnsi="Consolas"/>
          <w:b/>
          <w:color w:val="000000" w:themeColor="text1"/>
          <w:shd w:val="clear" w:color="auto" w:fill="FFFFFF"/>
        </w:rPr>
        <w:t>Emilio Magliano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 e sarà ospitato all’</w:t>
      </w:r>
      <w:r w:rsidRPr="00BD224C">
        <w:rPr>
          <w:rFonts w:ascii="Consolas" w:hAnsi="Consolas"/>
          <w:b/>
          <w:color w:val="000000" w:themeColor="text1"/>
          <w:shd w:val="clear" w:color="auto" w:fill="FFFFFF"/>
        </w:rPr>
        <w:t xml:space="preserve">Art </w:t>
      </w:r>
      <w:proofErr w:type="spellStart"/>
      <w:r w:rsidRPr="00BD224C">
        <w:rPr>
          <w:rFonts w:ascii="Consolas" w:hAnsi="Consolas"/>
          <w:b/>
          <w:color w:val="000000" w:themeColor="text1"/>
          <w:shd w:val="clear" w:color="auto" w:fill="FFFFFF"/>
        </w:rPr>
        <w:t>Cafè</w:t>
      </w:r>
      <w:proofErr w:type="spellEnd"/>
      <w:r>
        <w:rPr>
          <w:rFonts w:ascii="Consolas" w:hAnsi="Consolas"/>
          <w:color w:val="000000" w:themeColor="text1"/>
          <w:shd w:val="clear" w:color="auto" w:fill="FFFFFF"/>
        </w:rPr>
        <w:t xml:space="preserve">, che ha organizzato l’iniziativa nell’ambito della propria programmazione culturale ed artistica del nuovo anno.  </w:t>
      </w:r>
    </w:p>
    <w:p w:rsidR="003104B5" w:rsidRPr="00C84BD1" w:rsidRDefault="003104B5" w:rsidP="002D2FC9">
      <w:pPr>
        <w:spacing w:before="260" w:after="260" w:line="0" w:lineRule="atLeast"/>
        <w:ind w:firstLine="425"/>
        <w:jc w:val="both"/>
        <w:rPr>
          <w:rFonts w:ascii="Consolas" w:hAnsi="Consolas"/>
          <w:color w:val="000000" w:themeColor="text1"/>
          <w:shd w:val="clear" w:color="auto" w:fill="FFFFFF"/>
        </w:rPr>
      </w:pPr>
      <w:r w:rsidRPr="00C84BD1">
        <w:rPr>
          <w:rFonts w:ascii="Consolas" w:hAnsi="Consolas"/>
          <w:color w:val="000000" w:themeColor="text1"/>
          <w:shd w:val="clear" w:color="auto" w:fill="FFFFFF"/>
        </w:rPr>
        <w:t xml:space="preserve">La </w:t>
      </w:r>
      <w:r w:rsidRPr="00BD224C">
        <w:rPr>
          <w:rFonts w:ascii="Consolas" w:hAnsi="Consolas"/>
          <w:b/>
          <w:color w:val="000000" w:themeColor="text1"/>
          <w:shd w:val="clear" w:color="auto" w:fill="FFFFFF"/>
        </w:rPr>
        <w:t>storia di Ester</w:t>
      </w:r>
      <w:r w:rsidRPr="00C84BD1">
        <w:rPr>
          <w:rFonts w:ascii="Consolas" w:hAnsi="Consolas"/>
          <w:color w:val="000000" w:themeColor="text1"/>
          <w:shd w:val="clear" w:color="auto" w:fill="FFFFFF"/>
        </w:rPr>
        <w:t xml:space="preserve"> è quella che 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chiunque </w:t>
      </w:r>
      <w:r w:rsidRPr="00C84BD1">
        <w:rPr>
          <w:rFonts w:ascii="Consolas" w:hAnsi="Consolas"/>
          <w:color w:val="000000" w:themeColor="text1"/>
          <w:shd w:val="clear" w:color="auto" w:fill="FFFFFF"/>
        </w:rPr>
        <w:t xml:space="preserve">si può ritrovare a vivere. Dalla ricerca di se stessi alle difficoltà nel far quadrare i conti della propria esistenza, gli eventi e le circostanze che caratterizzano il trascorrere della vita inquadrano un </w:t>
      </w:r>
      <w:r w:rsidR="002D2FC9">
        <w:rPr>
          <w:rFonts w:ascii="Consolas" w:hAnsi="Consolas"/>
          <w:color w:val="000000" w:themeColor="text1"/>
          <w:shd w:val="clear" w:color="auto" w:fill="FFFFFF"/>
        </w:rPr>
        <w:t xml:space="preserve">tragitto </w:t>
      </w:r>
      <w:r w:rsidRPr="00C84BD1">
        <w:rPr>
          <w:rFonts w:ascii="Consolas" w:hAnsi="Consolas"/>
          <w:color w:val="000000" w:themeColor="text1"/>
          <w:shd w:val="clear" w:color="auto" w:fill="FFFFFF"/>
        </w:rPr>
        <w:t>da affrontare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 per la realizzazione dei propri</w:t>
      </w:r>
      <w:r w:rsidRPr="00C84BD1">
        <w:rPr>
          <w:rFonts w:ascii="Consolas" w:hAnsi="Consolas"/>
          <w:color w:val="000000" w:themeColor="text1"/>
          <w:shd w:val="clear" w:color="auto" w:fill="FFFFFF"/>
        </w:rPr>
        <w:t xml:space="preserve"> desideri e progetti. Nel mondo di Ester ciascuno può cercare se stesso, perché i valori e le a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spirazioni racchiuse nel </w:t>
      </w:r>
      <w:r w:rsidRPr="00C84BD1">
        <w:rPr>
          <w:rFonts w:ascii="Consolas" w:hAnsi="Consolas"/>
          <w:color w:val="000000" w:themeColor="text1"/>
          <w:shd w:val="clear" w:color="auto" w:fill="FFFFFF"/>
        </w:rPr>
        <w:t xml:space="preserve">microcosmo </w:t>
      </w:r>
      <w:r>
        <w:rPr>
          <w:rFonts w:ascii="Consolas" w:hAnsi="Consolas"/>
          <w:color w:val="000000" w:themeColor="text1"/>
          <w:shd w:val="clear" w:color="auto" w:fill="FFFFFF"/>
        </w:rPr>
        <w:t xml:space="preserve">di ognuno </w:t>
      </w:r>
      <w:r w:rsidRPr="00C84BD1">
        <w:rPr>
          <w:rFonts w:ascii="Consolas" w:hAnsi="Consolas"/>
          <w:color w:val="000000" w:themeColor="text1"/>
          <w:shd w:val="clear" w:color="auto" w:fill="FFFFFF"/>
        </w:rPr>
        <w:t>sono le stesse di una realtà comune e universale.</w:t>
      </w:r>
    </w:p>
    <w:p w:rsidR="003104B5" w:rsidRPr="00EC1A4B" w:rsidRDefault="003104B5" w:rsidP="002D2FC9">
      <w:pPr>
        <w:spacing w:before="260" w:after="260" w:line="0" w:lineRule="atLeast"/>
        <w:ind w:firstLine="425"/>
        <w:jc w:val="both"/>
        <w:rPr>
          <w:rFonts w:ascii="Consolas" w:hAnsi="Consolas" w:cs="Arial"/>
          <w:color w:val="000000" w:themeColor="text1"/>
          <w:shd w:val="clear" w:color="auto" w:fill="FFFFFF"/>
        </w:rPr>
      </w:pPr>
      <w:r w:rsidRPr="00EC1A4B">
        <w:rPr>
          <w:rFonts w:ascii="Consolas" w:hAnsi="Consolas" w:cs="Arial"/>
          <w:b/>
          <w:color w:val="000000" w:themeColor="text1"/>
          <w:shd w:val="clear" w:color="auto" w:fill="FFFFFF"/>
        </w:rPr>
        <w:t>Stefano Giorgi</w:t>
      </w:r>
      <w:r>
        <w:rPr>
          <w:rFonts w:ascii="Consolas" w:hAnsi="Consolas" w:cs="Arial"/>
          <w:color w:val="000000" w:themeColor="text1"/>
          <w:shd w:val="clear" w:color="auto" w:fill="FFFFFF"/>
        </w:rPr>
        <w:t xml:space="preserve"> è un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 xml:space="preserve"> medico di famiglia</w:t>
      </w:r>
      <w:r>
        <w:rPr>
          <w:rFonts w:ascii="Consolas" w:hAnsi="Consolas" w:cs="Arial"/>
          <w:color w:val="000000" w:themeColor="text1"/>
          <w:shd w:val="clear" w:color="auto" w:fill="FFFFFF"/>
        </w:rPr>
        <w:t xml:space="preserve"> in pensione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 xml:space="preserve">, laureato a 24 anni in medicina e chirurgia all’Università </w:t>
      </w:r>
      <w:r>
        <w:rPr>
          <w:rFonts w:ascii="Consolas" w:hAnsi="Consolas" w:cs="Arial"/>
          <w:color w:val="000000" w:themeColor="text1"/>
          <w:shd w:val="clear" w:color="auto" w:fill="FFFFFF"/>
        </w:rPr>
        <w:t xml:space="preserve">La 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>Sapienza di Roma. Ha esercitato la professione per 31 anni, e per un ventennio si è dedicato anche alla odontologia. Ad un certo punto le domande esistenziali che facevano brusio nella sua mente hanno cominciato a strillare più forte, e così ha</w:t>
      </w:r>
      <w:r w:rsidR="00672848">
        <w:rPr>
          <w:rFonts w:ascii="Consolas" w:hAnsi="Consolas" w:cs="Arial"/>
          <w:color w:val="000000" w:themeColor="text1"/>
          <w:shd w:val="clear" w:color="auto" w:fill="FFFFFF"/>
        </w:rPr>
        <w:t xml:space="preserve"> voltato pagina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>. Nel 1990</w:t>
      </w:r>
      <w:r w:rsidR="002D2FC9">
        <w:rPr>
          <w:rFonts w:ascii="Consolas" w:hAnsi="Consolas" w:cs="Arial"/>
          <w:color w:val="000000" w:themeColor="text1"/>
          <w:shd w:val="clear" w:color="auto" w:fill="FFFFFF"/>
        </w:rPr>
        <w:t xml:space="preserve"> ha lasciato il 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>lavoro e fondato la comunità</w:t>
      </w:r>
      <w:r w:rsidRPr="00EC1A4B">
        <w:rPr>
          <w:rFonts w:ascii="Consolas" w:hAnsi="Consolas" w:cs="Arial"/>
          <w:b/>
          <w:color w:val="000000" w:themeColor="text1"/>
          <w:shd w:val="clear" w:color="auto" w:fill="FFFFFF"/>
        </w:rPr>
        <w:t xml:space="preserve"> </w:t>
      </w:r>
      <w:r w:rsidRPr="00EC1A4B">
        <w:rPr>
          <w:rStyle w:val="textexposedshow"/>
          <w:rFonts w:ascii="Consolas" w:hAnsi="Consolas" w:cs="Helvetica"/>
          <w:color w:val="000000" w:themeColor="text1"/>
          <w:shd w:val="clear" w:color="auto" w:fill="FFFFFF"/>
        </w:rPr>
        <w:t>cristiana</w:t>
      </w:r>
      <w:r w:rsidRPr="00EC1A4B">
        <w:rPr>
          <w:rStyle w:val="textexposedshow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C1A4B">
        <w:rPr>
          <w:rFonts w:ascii="Consolas" w:hAnsi="Consolas" w:cs="Arial"/>
          <w:b/>
          <w:color w:val="000000" w:themeColor="text1"/>
          <w:shd w:val="clear" w:color="auto" w:fill="FFFFFF"/>
        </w:rPr>
        <w:t>“Il Riscatto”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>, dove vive</w:t>
      </w:r>
      <w:r w:rsidR="00672848">
        <w:rPr>
          <w:rFonts w:ascii="Consolas" w:hAnsi="Consolas" w:cs="Arial"/>
          <w:color w:val="000000" w:themeColor="text1"/>
          <w:shd w:val="clear" w:color="auto" w:fill="FFFFFF"/>
        </w:rPr>
        <w:t xml:space="preserve"> attualmente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 xml:space="preserve">. </w:t>
      </w:r>
    </w:p>
    <w:p w:rsidR="00AD5DD5" w:rsidRPr="003104B5" w:rsidRDefault="003104B5" w:rsidP="002D2FC9">
      <w:pPr>
        <w:spacing w:before="260" w:after="260" w:line="0" w:lineRule="atLeast"/>
        <w:ind w:firstLine="425"/>
        <w:jc w:val="both"/>
        <w:rPr>
          <w:rFonts w:ascii="Consolas" w:hAnsi="Consolas"/>
          <w:color w:val="000000" w:themeColor="text1"/>
          <w:shd w:val="clear" w:color="auto" w:fill="FFFFFF"/>
        </w:rPr>
      </w:pPr>
      <w:r w:rsidRPr="00EC1A4B">
        <w:rPr>
          <w:rStyle w:val="textexposedshow"/>
          <w:rFonts w:ascii="Consolas" w:hAnsi="Consolas" w:cs="Helvetica"/>
          <w:color w:val="000000" w:themeColor="text1"/>
          <w:shd w:val="clear" w:color="auto" w:fill="FFFFFF"/>
        </w:rPr>
        <w:t xml:space="preserve">Con i suoi libri </w:t>
      </w:r>
      <w:r w:rsidR="000843BA">
        <w:rPr>
          <w:rStyle w:val="textexposedshow"/>
          <w:rFonts w:ascii="Consolas" w:hAnsi="Consolas" w:cs="Helvetica"/>
          <w:color w:val="000000" w:themeColor="text1"/>
          <w:shd w:val="clear" w:color="auto" w:fill="FFFFFF"/>
        </w:rPr>
        <w:t xml:space="preserve">egli </w:t>
      </w:r>
      <w:r w:rsidRPr="00EC1A4B">
        <w:rPr>
          <w:rStyle w:val="textexposedshow"/>
          <w:rFonts w:ascii="Consolas" w:hAnsi="Consolas" w:cs="Helvetica"/>
          <w:color w:val="000000" w:themeColor="text1"/>
          <w:shd w:val="clear" w:color="auto" w:fill="FFFFFF"/>
        </w:rPr>
        <w:t xml:space="preserve">vuole condividere con gli altri le sue esperienze maturate in 28 anni di </w:t>
      </w:r>
      <w:r w:rsidRPr="00EC1A4B">
        <w:rPr>
          <w:rStyle w:val="textexposedshow"/>
          <w:rFonts w:ascii="Consolas" w:hAnsi="Consolas" w:cs="Helvetica"/>
          <w:b/>
          <w:color w:val="000000" w:themeColor="text1"/>
          <w:shd w:val="clear" w:color="auto" w:fill="FFFFFF"/>
        </w:rPr>
        <w:t>cammino spirituale errante</w:t>
      </w:r>
      <w:r w:rsidRPr="00EC1A4B">
        <w:rPr>
          <w:rStyle w:val="textexposedshow"/>
          <w:rFonts w:ascii="Consolas" w:hAnsi="Consolas" w:cs="Helvetica"/>
          <w:color w:val="000000" w:themeColor="text1"/>
          <w:shd w:val="clear" w:color="auto" w:fill="FFFFFF"/>
        </w:rPr>
        <w:t>, sempre in evoluzione.</w:t>
      </w:r>
      <w:r w:rsidRPr="00EC1A4B">
        <w:rPr>
          <w:rFonts w:ascii="Consolas" w:hAnsi="Consolas" w:cs="Helvetica"/>
          <w:color w:val="000000" w:themeColor="text1"/>
          <w:shd w:val="clear" w:color="auto" w:fill="FFFFFF"/>
        </w:rPr>
        <w:t xml:space="preserve"> Egli </w:t>
      </w:r>
      <w:r>
        <w:rPr>
          <w:rFonts w:ascii="Consolas" w:hAnsi="Consolas" w:cs="Arial"/>
          <w:color w:val="000000" w:themeColor="text1"/>
          <w:shd w:val="clear" w:color="auto" w:fill="FFFFFF"/>
        </w:rPr>
        <w:t>parla della fede come un percorso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 xml:space="preserve"> personale verso la felicità. Se quella che la Chiesa propone è una religione fatta di dogmi, spesso </w:t>
      </w:r>
      <w:r w:rsidR="00672848">
        <w:rPr>
          <w:rFonts w:ascii="Consolas" w:hAnsi="Consolas" w:cs="Arial"/>
          <w:color w:val="000000" w:themeColor="text1"/>
          <w:shd w:val="clear" w:color="auto" w:fill="FFFFFF"/>
        </w:rPr>
        <w:t>lontana dalla quotidianità reale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 xml:space="preserve">, quello di Stefano Giorgi è un invito </w:t>
      </w:r>
      <w:r>
        <w:rPr>
          <w:rFonts w:ascii="Consolas" w:hAnsi="Consolas" w:cs="Arial"/>
          <w:color w:val="000000" w:themeColor="text1"/>
          <w:shd w:val="clear" w:color="auto" w:fill="FFFFFF"/>
        </w:rPr>
        <w:t>all’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 xml:space="preserve">azione, che prenda come esempio </w:t>
      </w:r>
      <w:r w:rsidRPr="000843BA">
        <w:rPr>
          <w:rFonts w:ascii="Consolas" w:hAnsi="Consolas" w:cs="Arial"/>
          <w:b/>
          <w:color w:val="000000" w:themeColor="text1"/>
          <w:shd w:val="clear" w:color="auto" w:fill="FFFFFF"/>
        </w:rPr>
        <w:t>Gesù Cristo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 xml:space="preserve">, non in quanto Santo, ma </w:t>
      </w:r>
      <w:r w:rsidRPr="000843BA">
        <w:rPr>
          <w:rFonts w:ascii="Consolas" w:hAnsi="Consolas" w:cs="Arial"/>
          <w:b/>
          <w:color w:val="000000" w:themeColor="text1"/>
          <w:shd w:val="clear" w:color="auto" w:fill="FFFFFF"/>
        </w:rPr>
        <w:t>in quanto Uomo</w:t>
      </w:r>
      <w:r w:rsidRPr="00EC1A4B">
        <w:rPr>
          <w:rFonts w:ascii="Consolas" w:hAnsi="Consolas" w:cs="Arial"/>
          <w:color w:val="000000" w:themeColor="text1"/>
          <w:shd w:val="clear" w:color="auto" w:fill="FFFFFF"/>
        </w:rPr>
        <w:t>, in una dimensione laica e pragmatica.</w:t>
      </w:r>
    </w:p>
    <w:sectPr w:rsidR="00AD5DD5" w:rsidRPr="003104B5" w:rsidSect="00563161">
      <w:headerReference w:type="default" r:id="rId8"/>
      <w:footerReference w:type="default" r:id="rId9"/>
      <w:pgSz w:w="11906" w:h="16838"/>
      <w:pgMar w:top="851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11" w:rsidRPr="00CC4F82" w:rsidRDefault="006E7411" w:rsidP="006E7411">
    <w:pPr>
      <w:pStyle w:val="Default"/>
      <w:rPr>
        <w:rFonts w:ascii="Century Gothic" w:eastAsia="Times New Roman" w:hAnsi="Century Gothic" w:cs="Times New Roman"/>
        <w:color w:val="000000" w:themeColor="text1"/>
        <w:sz w:val="10"/>
        <w:szCs w:val="16"/>
        <w:lang w:eastAsia="it-IT"/>
      </w:rPr>
    </w:pPr>
  </w:p>
  <w:p w:rsidR="0038337E" w:rsidRDefault="000843BA" w:rsidP="00CC4F82">
    <w:pPr>
      <w:shd w:val="clear" w:color="auto" w:fill="FFFFFF"/>
      <w:spacing w:line="163" w:lineRule="atLeast"/>
      <w:textAlignment w:val="baseline"/>
    </w:pPr>
    <w:r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33.05pt;margin-top:13.8pt;width:256.5pt;height:36.45pt;z-index:251665408;mso-width-relative:margin;mso-height-relative:margin" strokecolor="white [3212]">
          <v:textbox style="mso-next-textbox:#_x0000_s2076">
            <w:txbxContent>
              <w:p w:rsidR="00DD6CCA" w:rsidRDefault="00FC3637" w:rsidP="00DD6CCA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5760" cy="365760"/>
                      <wp:effectExtent l="0" t="0" r="0" b="0"/>
                      <wp:docPr id="2" name="Immagine 2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D6CCA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9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D6CCA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0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D6CCA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1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D6CCA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2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D6CCA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3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DD6CCA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56235" cy="361950"/>
                      <wp:effectExtent l="19050" t="0" r="5715" b="0"/>
                      <wp:docPr id="14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D1423" w:rsidRDefault="00ED1423"/>
            </w:txbxContent>
          </v:textbox>
        </v:shape>
      </w:pict>
    </w:r>
    <w:r>
      <w:rPr>
        <w:noProof/>
        <w:lang w:eastAsia="en-US"/>
      </w:rPr>
      <w:pict>
        <v:rect id="_x0000_s2087" style="position:absolute;margin-left:56.1pt;margin-top:762.55pt;width:470.8pt;height:6.55pt;flip:x;z-index:25167667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7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</w:p>
  <w:p w:rsidR="00CC4F82" w:rsidRPr="00ED1423" w:rsidRDefault="000843BA" w:rsidP="00CC4F82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000000" w:themeColor="text1"/>
        <w:sz w:val="18"/>
        <w:szCs w:val="20"/>
        <w:lang w:eastAsia="zh-TW"/>
      </w:rPr>
      <w:pict>
        <v:group id="_x0000_s2071" style="position:absolute;margin-left:10.35pt;margin-top:28.4pt;width:35.65pt;height:23.85pt;rotation:90;z-index:251663360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72" type="#_x0000_t55" style="position:absolute;left:11101;top:9410;width:682;height:590" adj="7304" fillcolor="red" strokecolor="#0070c0">
            <v:fill color2="#243f60 [1604]"/>
          </v:shape>
          <v:shape id="_x0000_s2073" type="#_x0000_t55" style="position:absolute;left:10659;top:9410;width:682;height:590" adj="7304" fillcolor="red" strokecolor="#0070c0">
            <v:fill color2="#243f60 [1604]"/>
          </v:shape>
          <v:shape id="_x0000_s2074" type="#_x0000_t55" style="position:absolute;left:10217;top:9410;width:682;height:590" adj="7304" fillcolor="red" strokecolor="#0070c0">
            <v:fill color2="#243f60 [1604]"/>
          </v:shape>
          <w10:wrap anchorx="page" anchory="page"/>
        </v:group>
      </w:pict>
    </w:r>
    <w:hyperlink r:id="rId8" w:history="1">
      <w:r w:rsidR="00CC4F82" w:rsidRPr="00ED1423">
        <w:rPr>
          <w:rStyle w:val="Collegamentoipertestuale"/>
          <w:rFonts w:ascii="Century Gothic" w:hAnsi="Century Gothic"/>
          <w:b/>
          <w:color w:val="000000" w:themeColor="text1"/>
          <w:sz w:val="18"/>
          <w:szCs w:val="20"/>
          <w:u w:val="none"/>
        </w:rPr>
        <w:t>ufficiostampamarcocastaldi@gmail.com</w:t>
      </w:r>
    </w:hyperlink>
  </w:p>
  <w:p w:rsidR="00CC4F82" w:rsidRPr="009043EC" w:rsidRDefault="000843BA" w:rsidP="00CC4F82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hyperlink r:id="rId9" w:history="1">
      <w:r w:rsidR="009043EC" w:rsidRPr="009043EC">
        <w:rPr>
          <w:rStyle w:val="Collegamentoipertestuale"/>
          <w:rFonts w:ascii="Century Gothic" w:hAnsi="Century Gothic"/>
          <w:b/>
          <w:color w:val="000000" w:themeColor="text1"/>
          <w:sz w:val="18"/>
          <w:szCs w:val="20"/>
          <w:u w:val="none"/>
        </w:rPr>
        <w:t>castaldimarco@aruba.it</w:t>
      </w:r>
    </w:hyperlink>
    <w:r w:rsidR="009043EC" w:rsidRPr="009043EC">
      <w:rPr>
        <w:rFonts w:ascii="Century Gothic" w:hAnsi="Century Gothic"/>
        <w:b/>
        <w:color w:val="000000" w:themeColor="text1"/>
        <w:sz w:val="18"/>
        <w:szCs w:val="20"/>
      </w:rPr>
      <w:t xml:space="preserve"> – castaldimarco@pec.it</w:t>
    </w:r>
  </w:p>
  <w:p w:rsidR="00B40830" w:rsidRPr="00ED1423" w:rsidRDefault="000843BA" w:rsidP="00ED1423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  <w:lang w:val="en-US"/>
      </w:rPr>
    </w:pPr>
    <w:r>
      <w:rPr>
        <w:rFonts w:ascii="Century Gothic" w:hAnsi="Century Gothic"/>
        <w:b/>
        <w:bCs/>
        <w:noProof/>
        <w:color w:val="000000" w:themeColor="text1"/>
        <w:sz w:val="18"/>
        <w:szCs w:val="20"/>
      </w:rPr>
      <w:pict>
        <v:shape id="_x0000_s2078" type="#_x0000_t202" style="position:absolute;margin-left:494.7pt;margin-top:-564.5pt;width:30.5pt;height:119.7pt;z-index:251668480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78">
            <w:txbxContent>
              <w:p w:rsidR="00AF5F6E" w:rsidRDefault="00AF5F6E"/>
            </w:txbxContent>
          </v:textbox>
        </v:shape>
      </w:pict>
    </w:r>
    <w:r w:rsidR="00AF5F6E" w:rsidRPr="00AF5F6E">
      <w:rPr>
        <w:rFonts w:ascii="Century Gothic" w:hAnsi="Century Gothic"/>
        <w:b/>
        <w:bCs/>
        <w:noProof/>
        <w:color w:val="000000" w:themeColor="text1"/>
        <w:sz w:val="18"/>
        <w:szCs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5704460</wp:posOffset>
          </wp:positionH>
          <wp:positionV relativeFrom="paragraph">
            <wp:posOffset>-6599951</wp:posOffset>
          </wp:positionV>
          <wp:extent cx="1531917" cy="386435"/>
          <wp:effectExtent l="0" t="533400" r="0" b="527965"/>
          <wp:wrapNone/>
          <wp:docPr id="4" name="Immagine 1" descr="C:\Documents and Settings\marco\Desktop\logo sito\www.logaster.com\Nuova cartella (2)\1_Primary_logo_on_transparent_286x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2)\1_Primary_logo_on_transparent_286x63.pn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531917" cy="3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+39 3</w:t>
    </w:r>
    <w:r w:rsidR="00CC4F82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8</w: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9</w:t>
    </w:r>
    <w:r w:rsidR="00ED1423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 xml:space="preserve"> </w: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626</w:t>
    </w:r>
    <w:r w:rsidR="00ED1423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 xml:space="preserve"> </w: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0</w:t>
    </w:r>
    <w:r>
      <w:rPr>
        <w:rFonts w:ascii="Century Gothic" w:hAnsi="Century Gothic"/>
        <w:b/>
        <w:noProof/>
        <w:color w:val="000000" w:themeColor="text1"/>
        <w:sz w:val="20"/>
        <w:szCs w:val="20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7113437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1-14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020AA5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14 gennaio 2018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="009A3194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3104B5" w:rsidP="00563161">
    <w:pPr>
      <w:pStyle w:val="Intestazione"/>
      <w:jc w:val="right"/>
    </w:pPr>
    <w:r w:rsidRPr="003104B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29D7E02E" wp14:editId="59C01E53">
          <wp:simplePos x="0" y="0"/>
          <wp:positionH relativeFrom="column">
            <wp:posOffset>3004317</wp:posOffset>
          </wp:positionH>
          <wp:positionV relativeFrom="paragraph">
            <wp:posOffset>-121433</wp:posOffset>
          </wp:positionV>
          <wp:extent cx="1201500" cy="900000"/>
          <wp:effectExtent l="0" t="0" r="0" b="0"/>
          <wp:wrapNone/>
          <wp:docPr id="3" name="Immagine 3" descr="C:\Users\MarcoCastaldi\Desktop\11025954_10155250009980646_196766485881566585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Castaldi\Desktop\11025954_10155250009980646_1967664858815665851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3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-13.05pt;margin-top:-21.9pt;width:243.8pt;height:84.15pt;z-index:251672576;mso-position-horizontal-relative:text;mso-position-vertical-relative:text;mso-width-relative:margin;mso-height-relative:margin" strokecolor="white [3212]">
          <v:textbox style="mso-next-textbox:#_x0000_s2080">
            <w:txbxContent>
              <w:p w:rsidR="00563161" w:rsidRPr="00563161" w:rsidRDefault="00563161" w:rsidP="00FC3637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3104B5" w:rsidRPr="003104B5" w:rsidRDefault="003104B5" w:rsidP="00FC3637">
                <w:pPr>
                  <w:pStyle w:val="Default"/>
                  <w:spacing w:line="0" w:lineRule="atLeast"/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</w:pPr>
                <w:r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  <w:t xml:space="preserve">Art </w:t>
                </w:r>
                <w:proofErr w:type="spellStart"/>
                <w:r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  <w:t>Cafè</w:t>
                </w:r>
                <w:proofErr w:type="spellEnd"/>
                <w:r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  <w:t xml:space="preserve"> Bistrot Caffetteria Gelateria</w:t>
                </w:r>
                <w:r w:rsidR="00FC3637"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</w:rPr>
                  <w:br/>
                </w:r>
                <w:r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  <w:t xml:space="preserve">Via Madonna del Soccorso, 5 </w:t>
                </w:r>
                <w:r w:rsidR="00FC3637"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</w:rPr>
                  <w:br/>
                </w:r>
                <w:r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  <w:t xml:space="preserve">04010 Cori (LT) Email: </w:t>
                </w:r>
                <w:r w:rsidRPr="003104B5">
                  <w:rPr>
                    <w:rFonts w:ascii="Bradley Hand ITC" w:hAnsi="Bradley Hand ITC"/>
                    <w:b/>
                    <w:color w:val="000000" w:themeColor="text1"/>
                    <w:sz w:val="20"/>
                    <w:szCs w:val="18"/>
                    <w:shd w:val="clear" w:color="auto" w:fill="FFFFFF"/>
                  </w:rPr>
                  <w:t>annaritadelferraro@hotmail.it</w:t>
                </w:r>
                <w:r w:rsidR="006B5A94"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  <w:t xml:space="preserve"> </w:t>
                </w:r>
              </w:p>
              <w:p w:rsidR="00FC3637" w:rsidRPr="003104B5" w:rsidRDefault="003104B5" w:rsidP="00FC3637">
                <w:pPr>
                  <w:pStyle w:val="Default"/>
                  <w:spacing w:line="0" w:lineRule="atLeast"/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</w:pPr>
                <w:r w:rsidRPr="003104B5">
                  <w:rPr>
                    <w:rFonts w:ascii="Bradley Hand ITC" w:hAnsi="Bradley Hand ITC"/>
                    <w:b/>
                    <w:color w:val="222222"/>
                    <w:sz w:val="20"/>
                    <w:szCs w:val="19"/>
                    <w:shd w:val="clear" w:color="auto" w:fill="FFFFFF"/>
                  </w:rPr>
                  <w:t>Cell. 380 122 4703 Tel. 06 967 9670</w:t>
                </w:r>
              </w:p>
              <w:p w:rsidR="00563161" w:rsidRPr="00563161" w:rsidRDefault="00563161" w:rsidP="00563161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0843BA">
      <w:rPr>
        <w:noProof/>
      </w:rPr>
      <w:pict>
        <v:rect id="_x0000_s2083" style="position:absolute;left:0;text-align:left;margin-left:50.5pt;margin-top:103.8pt;width:471.25pt;height:5.6pt;flip:x;z-index:251674624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1" name="Immagine 1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90">
      <o:colormenu v:ext="edit" fillcolor="red" strokecolor="#007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20AA5"/>
    <w:rsid w:val="0006574A"/>
    <w:rsid w:val="00066956"/>
    <w:rsid w:val="00080345"/>
    <w:rsid w:val="000843BA"/>
    <w:rsid w:val="000A238D"/>
    <w:rsid w:val="000D088E"/>
    <w:rsid w:val="000D64D2"/>
    <w:rsid w:val="000F2CB0"/>
    <w:rsid w:val="001E0692"/>
    <w:rsid w:val="001E693A"/>
    <w:rsid w:val="002220B3"/>
    <w:rsid w:val="002523CA"/>
    <w:rsid w:val="0026590C"/>
    <w:rsid w:val="002C4A11"/>
    <w:rsid w:val="002D0190"/>
    <w:rsid w:val="002D2FC9"/>
    <w:rsid w:val="002D5B0D"/>
    <w:rsid w:val="002F6D88"/>
    <w:rsid w:val="003104B5"/>
    <w:rsid w:val="003205EE"/>
    <w:rsid w:val="003679E1"/>
    <w:rsid w:val="0037112F"/>
    <w:rsid w:val="003721EA"/>
    <w:rsid w:val="003802F1"/>
    <w:rsid w:val="0038337E"/>
    <w:rsid w:val="0039061F"/>
    <w:rsid w:val="003C1E5F"/>
    <w:rsid w:val="003D3945"/>
    <w:rsid w:val="003E2ACC"/>
    <w:rsid w:val="00404664"/>
    <w:rsid w:val="00427CB4"/>
    <w:rsid w:val="00441E6A"/>
    <w:rsid w:val="0046601F"/>
    <w:rsid w:val="00476247"/>
    <w:rsid w:val="005100F5"/>
    <w:rsid w:val="00563161"/>
    <w:rsid w:val="0056631B"/>
    <w:rsid w:val="0058317A"/>
    <w:rsid w:val="005C009C"/>
    <w:rsid w:val="006527AA"/>
    <w:rsid w:val="006565A0"/>
    <w:rsid w:val="00672848"/>
    <w:rsid w:val="00673388"/>
    <w:rsid w:val="006B5A94"/>
    <w:rsid w:val="006C5175"/>
    <w:rsid w:val="006C757C"/>
    <w:rsid w:val="006E7411"/>
    <w:rsid w:val="00702AD3"/>
    <w:rsid w:val="00715185"/>
    <w:rsid w:val="00785EBA"/>
    <w:rsid w:val="007D0C52"/>
    <w:rsid w:val="007D4306"/>
    <w:rsid w:val="007F3F01"/>
    <w:rsid w:val="0084227E"/>
    <w:rsid w:val="00852BD8"/>
    <w:rsid w:val="008557C8"/>
    <w:rsid w:val="008F4C70"/>
    <w:rsid w:val="008F79B1"/>
    <w:rsid w:val="009043EC"/>
    <w:rsid w:val="00936D19"/>
    <w:rsid w:val="00941087"/>
    <w:rsid w:val="009A3194"/>
    <w:rsid w:val="009E3549"/>
    <w:rsid w:val="00A16AD2"/>
    <w:rsid w:val="00A21A6D"/>
    <w:rsid w:val="00A251B9"/>
    <w:rsid w:val="00A35D69"/>
    <w:rsid w:val="00AB2937"/>
    <w:rsid w:val="00AD5DD5"/>
    <w:rsid w:val="00AF5F6E"/>
    <w:rsid w:val="00AF7577"/>
    <w:rsid w:val="00B40830"/>
    <w:rsid w:val="00B420A0"/>
    <w:rsid w:val="00B54890"/>
    <w:rsid w:val="00B6644A"/>
    <w:rsid w:val="00B81819"/>
    <w:rsid w:val="00B81878"/>
    <w:rsid w:val="00BA6210"/>
    <w:rsid w:val="00C467C2"/>
    <w:rsid w:val="00CC4B07"/>
    <w:rsid w:val="00CC4F82"/>
    <w:rsid w:val="00CD07AA"/>
    <w:rsid w:val="00D05347"/>
    <w:rsid w:val="00D6094A"/>
    <w:rsid w:val="00DC09EF"/>
    <w:rsid w:val="00DD6CCA"/>
    <w:rsid w:val="00E41188"/>
    <w:rsid w:val="00E56273"/>
    <w:rsid w:val="00E75A3B"/>
    <w:rsid w:val="00EA686A"/>
    <w:rsid w:val="00ED1423"/>
    <w:rsid w:val="00ED2D4D"/>
    <w:rsid w:val="00F03955"/>
    <w:rsid w:val="00F43DE0"/>
    <w:rsid w:val="00F652B1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  <w:style w:type="character" w:customStyle="1" w:styleId="textexposedshow">
    <w:name w:val="text_exposed_show"/>
    <w:basedOn w:val="Carpredefinitoparagrafo"/>
    <w:rsid w:val="003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marcocastaldi@gmail.com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hyperlink" Target="mailto:castaldimarco@aru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49088E-F342-422A-B2D0-CE07390A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16</cp:revision>
  <cp:lastPrinted>2017-01-23T11:04:00Z</cp:lastPrinted>
  <dcterms:created xsi:type="dcterms:W3CDTF">2016-04-01T09:45:00Z</dcterms:created>
  <dcterms:modified xsi:type="dcterms:W3CDTF">2018-01-14T10:01:00Z</dcterms:modified>
</cp:coreProperties>
</file>